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4046F" w:rsidRPr="0034046F" w:rsidRDefault="0034046F" w:rsidP="0034046F">
      <w:pPr>
        <w:rPr>
          <w:rFonts w:ascii="Times New Roman" w:hAnsi="Times New Roman" w:cs="Times New Roman"/>
          <w:b/>
          <w:sz w:val="24"/>
          <w:szCs w:val="24"/>
          <w:u w:val="single"/>
        </w:rPr>
      </w:pPr>
      <w:r>
        <w:rPr>
          <w:rFonts w:ascii="Times New Roman" w:hAnsi="Times New Roman" w:cs="Times New Roman"/>
          <w:b/>
          <w:sz w:val="24"/>
          <w:szCs w:val="24"/>
          <w:u w:val="single"/>
        </w:rPr>
        <w:t xml:space="preserve">Fiscal </w:t>
      </w:r>
      <w:r w:rsidRPr="0034046F">
        <w:rPr>
          <w:rFonts w:ascii="Times New Roman" w:hAnsi="Times New Roman" w:cs="Times New Roman"/>
          <w:b/>
          <w:sz w:val="24"/>
          <w:szCs w:val="24"/>
          <w:u w:val="single"/>
        </w:rPr>
        <w:t xml:space="preserve">Federalism Unit </w:t>
      </w:r>
      <w:r>
        <w:rPr>
          <w:rFonts w:ascii="Times New Roman" w:hAnsi="Times New Roman" w:cs="Times New Roman"/>
          <w:b/>
          <w:sz w:val="24"/>
          <w:szCs w:val="24"/>
          <w:u w:val="single"/>
        </w:rPr>
        <w:t>Review 4-2020</w:t>
      </w:r>
    </w:p>
    <w:p w:rsidR="0034046F" w:rsidRDefault="0034046F" w:rsidP="0034046F">
      <w:pPr>
        <w:pStyle w:val="ListParagraph"/>
        <w:ind w:left="1080"/>
        <w:rPr>
          <w:rFonts w:ascii="Times New Roman" w:hAnsi="Times New Roman" w:cs="Times New Roman"/>
          <w:sz w:val="24"/>
          <w:szCs w:val="24"/>
        </w:rPr>
      </w:pPr>
      <w:r w:rsidRPr="00CB4F26">
        <w:rPr>
          <w:rFonts w:ascii="Times New Roman" w:hAnsi="Times New Roman" w:cs="Times New Roman"/>
          <w:sz w:val="24"/>
          <w:szCs w:val="24"/>
          <w:u w:val="single"/>
        </w:rPr>
        <w:t>Federalism is a way of organizing a nation so that two or more levels of government have formal authority over the same area and people</w:t>
      </w:r>
      <w:r w:rsidRPr="0034046F">
        <w:rPr>
          <w:rFonts w:ascii="Times New Roman" w:hAnsi="Times New Roman" w:cs="Times New Roman"/>
          <w:sz w:val="24"/>
          <w:szCs w:val="24"/>
        </w:rPr>
        <w:t xml:space="preserve">. If you are a citizen of Vermont, for example, you </w:t>
      </w:r>
      <w:proofErr w:type="gramStart"/>
      <w:r w:rsidRPr="0034046F">
        <w:rPr>
          <w:rFonts w:ascii="Times New Roman" w:hAnsi="Times New Roman" w:cs="Times New Roman"/>
          <w:sz w:val="24"/>
          <w:szCs w:val="24"/>
        </w:rPr>
        <w:t>have to</w:t>
      </w:r>
      <w:proofErr w:type="gramEnd"/>
      <w:r w:rsidRPr="0034046F">
        <w:rPr>
          <w:rFonts w:ascii="Times New Roman" w:hAnsi="Times New Roman" w:cs="Times New Roman"/>
          <w:sz w:val="24"/>
          <w:szCs w:val="24"/>
        </w:rPr>
        <w:t xml:space="preserve"> obey both Vermont state laws and federal laws. Both the state and federal governments receive their authority directly from the Constitution, not from each other.</w:t>
      </w:r>
    </w:p>
    <w:p w:rsidR="00CB4F26" w:rsidRDefault="00CB4F26" w:rsidP="0034046F">
      <w:pPr>
        <w:pStyle w:val="ListParagraph"/>
        <w:ind w:left="1080"/>
        <w:rPr>
          <w:rFonts w:ascii="Times New Roman" w:hAnsi="Times New Roman" w:cs="Times New Roman"/>
          <w:sz w:val="24"/>
          <w:szCs w:val="24"/>
        </w:rPr>
      </w:pPr>
    </w:p>
    <w:p w:rsidR="0034046F" w:rsidRPr="0034046F" w:rsidRDefault="00CB4F26" w:rsidP="00834B55">
      <w:pPr>
        <w:pStyle w:val="ListParagraph"/>
        <w:ind w:left="1080"/>
        <w:rPr>
          <w:rFonts w:ascii="Times New Roman" w:hAnsi="Times New Roman" w:cs="Times New Roman"/>
          <w:b/>
          <w:sz w:val="24"/>
          <w:szCs w:val="24"/>
          <w:u w:val="single"/>
        </w:rPr>
      </w:pPr>
      <w:r w:rsidRPr="00CB4F26">
        <w:rPr>
          <w:rFonts w:ascii="Times New Roman" w:hAnsi="Times New Roman" w:cs="Times New Roman"/>
          <w:sz w:val="24"/>
          <w:szCs w:val="24"/>
          <w:u w:val="single"/>
        </w:rPr>
        <w:t>Please Note: Federalism has changed over the life of the United States.</w:t>
      </w:r>
      <w:r>
        <w:rPr>
          <w:rFonts w:ascii="Times New Roman" w:hAnsi="Times New Roman" w:cs="Times New Roman"/>
          <w:sz w:val="24"/>
          <w:szCs w:val="24"/>
        </w:rPr>
        <w:t xml:space="preserve"> Generally, federalism in the U.S. has evolved from the federal and state spheres (think levels) being very independent to today wherein the lines of separation between </w:t>
      </w:r>
      <w:r w:rsidR="007D0909">
        <w:rPr>
          <w:rFonts w:ascii="Times New Roman" w:hAnsi="Times New Roman" w:cs="Times New Roman"/>
          <w:sz w:val="24"/>
          <w:szCs w:val="24"/>
        </w:rPr>
        <w:t>the two</w:t>
      </w:r>
      <w:r>
        <w:rPr>
          <w:rFonts w:ascii="Times New Roman" w:hAnsi="Times New Roman" w:cs="Times New Roman"/>
          <w:sz w:val="24"/>
          <w:szCs w:val="24"/>
        </w:rPr>
        <w:t xml:space="preserve"> spheres are blurred (i.e. there is an intertwined relationship now between the federal sphere and the state sphere).</w:t>
      </w:r>
    </w:p>
    <w:p w:rsidR="0034046F" w:rsidRPr="0034046F" w:rsidRDefault="0034046F" w:rsidP="0034046F">
      <w:pPr>
        <w:jc w:val="center"/>
        <w:rPr>
          <w:rFonts w:ascii="Times New Roman" w:hAnsi="Times New Roman" w:cs="Times New Roman"/>
          <w:b/>
          <w:sz w:val="24"/>
          <w:szCs w:val="24"/>
          <w:u w:val="single"/>
        </w:rPr>
      </w:pPr>
      <w:r w:rsidRPr="0034046F">
        <w:rPr>
          <w:rFonts w:ascii="Times New Roman" w:hAnsi="Times New Roman" w:cs="Times New Roman"/>
          <w:b/>
          <w:sz w:val="24"/>
          <w:szCs w:val="24"/>
          <w:u w:val="single"/>
        </w:rPr>
        <w:t>Dual Federalism (Layer Cake)</w:t>
      </w:r>
    </w:p>
    <w:p w:rsidR="0034046F" w:rsidRPr="0034046F" w:rsidRDefault="0034046F" w:rsidP="0034046F">
      <w:pPr>
        <w:jc w:val="center"/>
        <w:rPr>
          <w:rFonts w:ascii="Times New Roman" w:hAnsi="Times New Roman" w:cs="Times New Roman"/>
          <w:sz w:val="24"/>
          <w:szCs w:val="24"/>
        </w:rPr>
      </w:pPr>
      <w:r w:rsidRPr="0034046F">
        <w:rPr>
          <w:rFonts w:ascii="Times New Roman" w:hAnsi="Times New Roman" w:cs="Times New Roman"/>
          <w:sz w:val="24"/>
          <w:szCs w:val="24"/>
        </w:rPr>
        <w:t>-beginning of country 1788 until beginning of the Great Depression</w:t>
      </w:r>
    </w:p>
    <w:p w:rsidR="0034046F" w:rsidRPr="0034046F" w:rsidRDefault="0034046F" w:rsidP="0034046F">
      <w:pPr>
        <w:jc w:val="center"/>
        <w:rPr>
          <w:rFonts w:ascii="Times New Roman" w:hAnsi="Times New Roman" w:cs="Times New Roman"/>
          <w:sz w:val="24"/>
          <w:szCs w:val="24"/>
        </w:rPr>
      </w:pPr>
      <w:r w:rsidRPr="0034046F">
        <w:rPr>
          <w:rFonts w:ascii="Times New Roman" w:hAnsi="Times New Roman" w:cs="Times New Roman"/>
          <w:sz w:val="24"/>
          <w:szCs w:val="24"/>
        </w:rPr>
        <w:t xml:space="preserve"> –Central and State Governments have separate spheres of sovereignty (authority)</w:t>
      </w:r>
    </w:p>
    <w:p w:rsidR="0034046F" w:rsidRPr="0034046F" w:rsidRDefault="0034046F" w:rsidP="0034046F">
      <w:pPr>
        <w:jc w:val="center"/>
        <w:rPr>
          <w:rFonts w:ascii="Times New Roman" w:hAnsi="Times New Roman" w:cs="Times New Roman"/>
          <w:b/>
          <w:sz w:val="24"/>
          <w:szCs w:val="24"/>
          <w:u w:val="single"/>
        </w:rPr>
      </w:pPr>
      <w:r w:rsidRPr="0034046F">
        <w:rPr>
          <w:rFonts w:ascii="Times New Roman" w:hAnsi="Times New Roman" w:cs="Times New Roman"/>
          <w:sz w:val="24"/>
          <w:szCs w:val="24"/>
        </w:rPr>
        <w:t>-proponents are usually Republican/Conservative as there is less federal intervention at the state level</w:t>
      </w:r>
    </w:p>
    <w:p w:rsidR="0034046F" w:rsidRPr="0034046F" w:rsidRDefault="0034046F" w:rsidP="0034046F">
      <w:pPr>
        <w:rPr>
          <w:rFonts w:ascii="Times New Roman" w:hAnsi="Times New Roman" w:cs="Times New Roman"/>
          <w:b/>
          <w:sz w:val="24"/>
          <w:szCs w:val="24"/>
          <w:u w:val="single"/>
        </w:rPr>
      </w:pPr>
    </w:p>
    <w:p w:rsidR="0034046F" w:rsidRPr="0034046F" w:rsidRDefault="0034046F" w:rsidP="0034046F">
      <w:pPr>
        <w:jc w:val="center"/>
        <w:rPr>
          <w:rFonts w:ascii="Times New Roman" w:hAnsi="Times New Roman" w:cs="Times New Roman"/>
          <w:sz w:val="24"/>
          <w:szCs w:val="24"/>
        </w:rPr>
      </w:pPr>
      <w:r w:rsidRPr="0034046F">
        <w:rPr>
          <w:rFonts w:ascii="Times New Roman" w:hAnsi="Times New Roman" w:cs="Times New Roman"/>
          <w:b/>
          <w:sz w:val="24"/>
          <w:szCs w:val="24"/>
        </w:rPr>
        <w:t>Cooperative Federalism (Marble Cake)</w:t>
      </w:r>
    </w:p>
    <w:p w:rsidR="0034046F" w:rsidRPr="0034046F" w:rsidRDefault="0034046F" w:rsidP="0034046F">
      <w:pPr>
        <w:jc w:val="center"/>
        <w:rPr>
          <w:rFonts w:ascii="Times New Roman" w:hAnsi="Times New Roman" w:cs="Times New Roman"/>
          <w:sz w:val="24"/>
          <w:szCs w:val="24"/>
        </w:rPr>
      </w:pPr>
      <w:r w:rsidRPr="0034046F">
        <w:rPr>
          <w:rFonts w:ascii="Times New Roman" w:hAnsi="Times New Roman" w:cs="Times New Roman"/>
          <w:sz w:val="24"/>
          <w:szCs w:val="24"/>
        </w:rPr>
        <w:t>-more involvement of federal government in the state sphere</w:t>
      </w:r>
    </w:p>
    <w:p w:rsidR="0034046F" w:rsidRPr="0034046F" w:rsidRDefault="0034046F" w:rsidP="0034046F">
      <w:pPr>
        <w:jc w:val="center"/>
        <w:rPr>
          <w:rFonts w:ascii="Times New Roman" w:hAnsi="Times New Roman" w:cs="Times New Roman"/>
          <w:sz w:val="24"/>
          <w:szCs w:val="24"/>
        </w:rPr>
      </w:pPr>
      <w:r w:rsidRPr="0034046F">
        <w:rPr>
          <w:rFonts w:ascii="Times New Roman" w:hAnsi="Times New Roman" w:cs="Times New Roman"/>
          <w:sz w:val="24"/>
          <w:szCs w:val="24"/>
        </w:rPr>
        <w:t>- lines of sovereignty between the two spheres of federal and state are blurred</w:t>
      </w:r>
    </w:p>
    <w:p w:rsidR="0034046F" w:rsidRPr="0034046F" w:rsidRDefault="0034046F" w:rsidP="0034046F">
      <w:pPr>
        <w:jc w:val="center"/>
        <w:rPr>
          <w:rFonts w:ascii="Times New Roman" w:hAnsi="Times New Roman" w:cs="Times New Roman"/>
          <w:b/>
          <w:sz w:val="24"/>
          <w:szCs w:val="24"/>
          <w:u w:val="single"/>
        </w:rPr>
      </w:pPr>
      <w:r w:rsidRPr="0034046F">
        <w:rPr>
          <w:rFonts w:ascii="Times New Roman" w:hAnsi="Times New Roman" w:cs="Times New Roman"/>
          <w:sz w:val="24"/>
          <w:szCs w:val="24"/>
        </w:rPr>
        <w:t>-begins with FDRs New Deal legislation in the early 1930s because of the Great Depression and the need for federal funds to go to states to create jobs and help the unemployed (E.G. TVA for job creation and Social Security to give older Americans a pension in retirement).</w:t>
      </w:r>
    </w:p>
    <w:p w:rsidR="0034046F" w:rsidRPr="0034046F" w:rsidRDefault="0034046F" w:rsidP="0034046F">
      <w:pPr>
        <w:rPr>
          <w:rFonts w:ascii="Times New Roman" w:hAnsi="Times New Roman" w:cs="Times New Roman"/>
          <w:b/>
          <w:sz w:val="24"/>
          <w:szCs w:val="24"/>
          <w:u w:val="single"/>
        </w:rPr>
      </w:pPr>
    </w:p>
    <w:p w:rsidR="0034046F" w:rsidRPr="0034046F" w:rsidRDefault="0034046F" w:rsidP="0034046F">
      <w:pPr>
        <w:jc w:val="center"/>
        <w:rPr>
          <w:rFonts w:ascii="Times New Roman" w:hAnsi="Times New Roman" w:cs="Times New Roman"/>
          <w:b/>
          <w:sz w:val="24"/>
          <w:szCs w:val="24"/>
          <w:u w:val="single"/>
        </w:rPr>
      </w:pPr>
      <w:r w:rsidRPr="0034046F">
        <w:rPr>
          <w:rFonts w:ascii="Times New Roman" w:hAnsi="Times New Roman" w:cs="Times New Roman"/>
          <w:b/>
          <w:sz w:val="24"/>
          <w:szCs w:val="24"/>
          <w:u w:val="single"/>
        </w:rPr>
        <w:t>Fiscal Federalism:</w:t>
      </w:r>
    </w:p>
    <w:p w:rsidR="0034046F" w:rsidRPr="0034046F" w:rsidRDefault="0034046F" w:rsidP="0034046F">
      <w:pPr>
        <w:jc w:val="center"/>
        <w:rPr>
          <w:rFonts w:ascii="Times New Roman" w:hAnsi="Times New Roman" w:cs="Times New Roman"/>
          <w:sz w:val="24"/>
          <w:szCs w:val="24"/>
        </w:rPr>
      </w:pPr>
      <w:r w:rsidRPr="0034046F">
        <w:rPr>
          <w:rFonts w:ascii="Times New Roman" w:hAnsi="Times New Roman" w:cs="Times New Roman"/>
          <w:sz w:val="24"/>
          <w:szCs w:val="24"/>
        </w:rPr>
        <w:t>-the type of federalism we have in America today</w:t>
      </w:r>
    </w:p>
    <w:p w:rsidR="0034046F" w:rsidRPr="0034046F" w:rsidRDefault="0034046F" w:rsidP="0034046F">
      <w:pPr>
        <w:jc w:val="center"/>
        <w:rPr>
          <w:rFonts w:ascii="Times New Roman" w:hAnsi="Times New Roman" w:cs="Times New Roman"/>
          <w:sz w:val="24"/>
          <w:szCs w:val="24"/>
        </w:rPr>
      </w:pPr>
      <w:r w:rsidRPr="0034046F">
        <w:rPr>
          <w:rFonts w:ascii="Times New Roman" w:hAnsi="Times New Roman" w:cs="Times New Roman"/>
          <w:sz w:val="24"/>
          <w:szCs w:val="24"/>
        </w:rPr>
        <w:t>-a type of cooperative federalism, so Democrats/Liberals prefer</w:t>
      </w:r>
    </w:p>
    <w:p w:rsidR="0034046F" w:rsidRPr="0034046F" w:rsidRDefault="0034046F" w:rsidP="0034046F">
      <w:pPr>
        <w:jc w:val="center"/>
        <w:rPr>
          <w:rFonts w:ascii="Times New Roman" w:hAnsi="Times New Roman" w:cs="Times New Roman"/>
          <w:sz w:val="24"/>
          <w:szCs w:val="24"/>
        </w:rPr>
      </w:pPr>
      <w:r w:rsidRPr="0034046F">
        <w:rPr>
          <w:rFonts w:ascii="Times New Roman" w:hAnsi="Times New Roman" w:cs="Times New Roman"/>
          <w:sz w:val="24"/>
          <w:szCs w:val="24"/>
        </w:rPr>
        <w:t xml:space="preserve">-begins in the mid-1960s with President Lyndon B. Johnson’s “Great Society” with “entitlement programs” like Medicaid, Medicare, Welfare, </w:t>
      </w:r>
      <w:proofErr w:type="gramStart"/>
      <w:r w:rsidRPr="0034046F">
        <w:rPr>
          <w:rFonts w:ascii="Times New Roman" w:hAnsi="Times New Roman" w:cs="Times New Roman"/>
          <w:sz w:val="24"/>
          <w:szCs w:val="24"/>
        </w:rPr>
        <w:t>food  stamps</w:t>
      </w:r>
      <w:proofErr w:type="gramEnd"/>
      <w:r w:rsidRPr="0034046F">
        <w:rPr>
          <w:rFonts w:ascii="Times New Roman" w:hAnsi="Times New Roman" w:cs="Times New Roman"/>
          <w:sz w:val="24"/>
          <w:szCs w:val="24"/>
        </w:rPr>
        <w:t>, etc.</w:t>
      </w:r>
    </w:p>
    <w:p w:rsidR="00834B55" w:rsidRDefault="0034046F" w:rsidP="00834B55">
      <w:pPr>
        <w:jc w:val="center"/>
        <w:rPr>
          <w:rFonts w:ascii="Times New Roman" w:hAnsi="Times New Roman" w:cs="Times New Roman"/>
          <w:sz w:val="24"/>
          <w:szCs w:val="24"/>
        </w:rPr>
      </w:pPr>
      <w:r w:rsidRPr="0034046F">
        <w:rPr>
          <w:rFonts w:ascii="Times New Roman" w:hAnsi="Times New Roman" w:cs="Times New Roman"/>
          <w:sz w:val="24"/>
          <w:szCs w:val="24"/>
        </w:rPr>
        <w:t>-</w:t>
      </w:r>
      <w:r w:rsidRPr="0034046F">
        <w:rPr>
          <w:rFonts w:ascii="Times New Roman" w:hAnsi="Times New Roman" w:cs="Times New Roman"/>
          <w:b/>
          <w:sz w:val="24"/>
          <w:szCs w:val="24"/>
        </w:rPr>
        <w:t>defined as</w:t>
      </w:r>
      <w:r w:rsidRPr="0034046F">
        <w:rPr>
          <w:rFonts w:ascii="Times New Roman" w:hAnsi="Times New Roman" w:cs="Times New Roman"/>
          <w:sz w:val="24"/>
          <w:szCs w:val="24"/>
        </w:rPr>
        <w:t xml:space="preserve"> the type of federalism characterized by taxing, spending, and the federal government providing “grants-in-aid” (i.e. money/funding) to the states.</w:t>
      </w:r>
    </w:p>
    <w:p w:rsidR="0034046F" w:rsidRPr="00834B55" w:rsidRDefault="0034046F" w:rsidP="00834B55">
      <w:pPr>
        <w:jc w:val="center"/>
        <w:rPr>
          <w:rFonts w:ascii="Times New Roman" w:hAnsi="Times New Roman" w:cs="Times New Roman"/>
          <w:sz w:val="24"/>
          <w:szCs w:val="24"/>
        </w:rPr>
      </w:pPr>
      <w:r w:rsidRPr="0034046F">
        <w:rPr>
          <w:rFonts w:ascii="Times New Roman" w:hAnsi="Times New Roman" w:cs="Times New Roman"/>
          <w:sz w:val="24"/>
          <w:szCs w:val="24"/>
        </w:rPr>
        <w:t>-</w:t>
      </w:r>
      <w:r w:rsidRPr="0034046F">
        <w:rPr>
          <w:rFonts w:ascii="Times New Roman" w:hAnsi="Times New Roman" w:cs="Times New Roman"/>
          <w:b/>
          <w:sz w:val="24"/>
          <w:szCs w:val="24"/>
        </w:rPr>
        <w:t>How does it work?</w:t>
      </w:r>
      <w:r w:rsidRPr="0034046F">
        <w:rPr>
          <w:rFonts w:ascii="Times New Roman" w:hAnsi="Times New Roman" w:cs="Times New Roman"/>
          <w:sz w:val="24"/>
          <w:szCs w:val="24"/>
        </w:rPr>
        <w:t xml:space="preserve"> </w:t>
      </w:r>
      <w:r w:rsidRPr="0034046F">
        <w:rPr>
          <w:rFonts w:ascii="Times New Roman" w:hAnsi="Times New Roman" w:cs="Times New Roman"/>
          <w:sz w:val="24"/>
          <w:szCs w:val="24"/>
          <w:u w:val="single"/>
        </w:rPr>
        <w:t>The federal government collects taxes from the states. Then the federal government distributes these funds (in the form of “grants-in-aid”) back to the states, based upon what each state’s need is.</w:t>
      </w:r>
    </w:p>
    <w:p w:rsidR="0034046F" w:rsidRPr="0034046F" w:rsidRDefault="0034046F" w:rsidP="0034046F">
      <w:pPr>
        <w:ind w:left="720"/>
        <w:rPr>
          <w:rFonts w:ascii="Times New Roman" w:eastAsia="Times New Roman" w:hAnsi="Times New Roman" w:cs="Times New Roman"/>
          <w:bCs/>
          <w:color w:val="333333"/>
          <w:kern w:val="36"/>
          <w:sz w:val="24"/>
          <w:szCs w:val="24"/>
        </w:rPr>
      </w:pPr>
    </w:p>
    <w:p w:rsidR="0034046F" w:rsidRPr="0034046F" w:rsidRDefault="0034046F" w:rsidP="0034046F">
      <w:pPr>
        <w:ind w:left="720"/>
        <w:rPr>
          <w:rFonts w:ascii="Times New Roman" w:eastAsia="Times New Roman" w:hAnsi="Times New Roman" w:cs="Times New Roman"/>
          <w:bCs/>
          <w:color w:val="333333"/>
          <w:kern w:val="36"/>
          <w:sz w:val="24"/>
          <w:szCs w:val="24"/>
        </w:rPr>
      </w:pPr>
    </w:p>
    <w:p w:rsidR="0034046F" w:rsidRPr="0034046F" w:rsidRDefault="0034046F" w:rsidP="0034046F">
      <w:pPr>
        <w:rPr>
          <w:rFonts w:ascii="Times New Roman" w:hAnsi="Times New Roman" w:cs="Times New Roman"/>
          <w:sz w:val="24"/>
          <w:szCs w:val="24"/>
        </w:rPr>
      </w:pPr>
    </w:p>
    <w:p w:rsidR="0034046F" w:rsidRPr="0034046F" w:rsidRDefault="0034046F" w:rsidP="0034046F">
      <w:pPr>
        <w:ind w:left="720"/>
        <w:jc w:val="center"/>
        <w:rPr>
          <w:rFonts w:ascii="Times New Roman" w:hAnsi="Times New Roman" w:cs="Times New Roman"/>
          <w:sz w:val="24"/>
          <w:szCs w:val="24"/>
        </w:rPr>
      </w:pPr>
      <w:r w:rsidRPr="0034046F">
        <w:rPr>
          <w:rFonts w:ascii="Times New Roman" w:hAnsi="Times New Roman" w:cs="Times New Roman"/>
          <w:b/>
          <w:sz w:val="24"/>
          <w:szCs w:val="24"/>
          <w:u w:val="single"/>
        </w:rPr>
        <w:t>Fiscal Federalism (continued):</w:t>
      </w:r>
    </w:p>
    <w:p w:rsidR="0034046F" w:rsidRPr="0034046F" w:rsidRDefault="0034046F" w:rsidP="0034046F">
      <w:pPr>
        <w:ind w:left="720"/>
        <w:rPr>
          <w:rFonts w:ascii="Times New Roman" w:hAnsi="Times New Roman" w:cs="Times New Roman"/>
          <w:sz w:val="24"/>
          <w:szCs w:val="24"/>
        </w:rPr>
      </w:pPr>
      <w:r w:rsidRPr="0034046F">
        <w:rPr>
          <w:rFonts w:ascii="Times New Roman" w:hAnsi="Times New Roman" w:cs="Times New Roman"/>
          <w:sz w:val="24"/>
          <w:szCs w:val="24"/>
        </w:rPr>
        <w:t xml:space="preserve">-what we have in America today…an extension or form of Marble Cake Federalism. Lots of rules on the states. </w:t>
      </w:r>
    </w:p>
    <w:p w:rsidR="0034046F" w:rsidRPr="0034046F" w:rsidRDefault="0034046F" w:rsidP="0034046F">
      <w:pPr>
        <w:ind w:left="720"/>
        <w:rPr>
          <w:rFonts w:ascii="Times New Roman" w:hAnsi="Times New Roman" w:cs="Times New Roman"/>
          <w:b/>
          <w:sz w:val="24"/>
          <w:szCs w:val="24"/>
          <w:u w:val="single"/>
        </w:rPr>
      </w:pPr>
      <w:r w:rsidRPr="0034046F">
        <w:rPr>
          <w:rFonts w:ascii="Times New Roman" w:hAnsi="Times New Roman" w:cs="Times New Roman"/>
          <w:sz w:val="24"/>
          <w:szCs w:val="24"/>
        </w:rPr>
        <w:t>- Fiscal Federalism to aid states in health care, education, income supplements.</w:t>
      </w:r>
    </w:p>
    <w:p w:rsidR="0034046F" w:rsidRPr="0034046F" w:rsidRDefault="0034046F" w:rsidP="0034046F">
      <w:pPr>
        <w:ind w:left="720"/>
        <w:jc w:val="center"/>
        <w:rPr>
          <w:rFonts w:ascii="Times New Roman" w:hAnsi="Times New Roman" w:cs="Times New Roman"/>
          <w:b/>
          <w:sz w:val="24"/>
          <w:szCs w:val="24"/>
          <w:u w:val="single"/>
        </w:rPr>
      </w:pPr>
    </w:p>
    <w:p w:rsidR="0034046F" w:rsidRPr="0034046F" w:rsidRDefault="0034046F" w:rsidP="0034046F">
      <w:pPr>
        <w:ind w:left="720"/>
        <w:jc w:val="center"/>
        <w:rPr>
          <w:rFonts w:ascii="Times New Roman" w:hAnsi="Times New Roman" w:cs="Times New Roman"/>
          <w:b/>
          <w:sz w:val="24"/>
          <w:szCs w:val="24"/>
        </w:rPr>
      </w:pPr>
      <w:r w:rsidRPr="0034046F">
        <w:rPr>
          <w:rFonts w:ascii="Times New Roman" w:hAnsi="Times New Roman" w:cs="Times New Roman"/>
          <w:b/>
          <w:sz w:val="24"/>
          <w:szCs w:val="24"/>
          <w:u w:val="single"/>
        </w:rPr>
        <w:t>Major Aspects of the Types of “Grants-in Aid”</w:t>
      </w:r>
      <w:r w:rsidRPr="0034046F">
        <w:rPr>
          <w:rFonts w:ascii="Times New Roman" w:hAnsi="Times New Roman" w:cs="Times New Roman"/>
          <w:b/>
          <w:sz w:val="24"/>
          <w:szCs w:val="24"/>
        </w:rPr>
        <w:t>:</w:t>
      </w:r>
    </w:p>
    <w:p w:rsidR="0034046F" w:rsidRPr="0034046F" w:rsidRDefault="0034046F" w:rsidP="0034046F">
      <w:pPr>
        <w:ind w:left="720"/>
        <w:rPr>
          <w:rFonts w:ascii="Times New Roman" w:hAnsi="Times New Roman" w:cs="Times New Roman"/>
          <w:sz w:val="24"/>
          <w:szCs w:val="24"/>
        </w:rPr>
      </w:pPr>
    </w:p>
    <w:p w:rsidR="0034046F" w:rsidRPr="0034046F" w:rsidRDefault="0034046F" w:rsidP="0034046F">
      <w:pPr>
        <w:rPr>
          <w:rFonts w:ascii="Times New Roman" w:hAnsi="Times New Roman" w:cs="Times New Roman"/>
          <w:b/>
          <w:sz w:val="24"/>
          <w:szCs w:val="24"/>
          <w:u w:val="single"/>
        </w:rPr>
      </w:pPr>
      <w:r w:rsidRPr="0034046F">
        <w:rPr>
          <w:rFonts w:ascii="Times New Roman" w:hAnsi="Times New Roman" w:cs="Times New Roman"/>
          <w:b/>
          <w:sz w:val="24"/>
          <w:szCs w:val="24"/>
          <w:u w:val="single"/>
        </w:rPr>
        <w:t>Categorical Grants:</w:t>
      </w:r>
    </w:p>
    <w:p w:rsidR="0034046F" w:rsidRPr="0034046F" w:rsidRDefault="0034046F" w:rsidP="0034046F">
      <w:pPr>
        <w:rPr>
          <w:rFonts w:ascii="Times New Roman" w:hAnsi="Times New Roman" w:cs="Times New Roman"/>
          <w:sz w:val="24"/>
          <w:szCs w:val="24"/>
        </w:rPr>
      </w:pPr>
      <w:r w:rsidRPr="0034046F">
        <w:rPr>
          <w:rFonts w:ascii="Times New Roman" w:hAnsi="Times New Roman" w:cs="Times New Roman"/>
          <w:sz w:val="24"/>
          <w:szCs w:val="24"/>
        </w:rPr>
        <w:t>-can only be used for specific purposes</w:t>
      </w:r>
    </w:p>
    <w:p w:rsidR="0034046F" w:rsidRPr="0034046F" w:rsidRDefault="0034046F" w:rsidP="0034046F">
      <w:pPr>
        <w:rPr>
          <w:rFonts w:ascii="Times New Roman" w:hAnsi="Times New Roman" w:cs="Times New Roman"/>
          <w:sz w:val="24"/>
          <w:szCs w:val="24"/>
        </w:rPr>
      </w:pPr>
      <w:r w:rsidRPr="0034046F">
        <w:rPr>
          <w:rFonts w:ascii="Times New Roman" w:hAnsi="Times New Roman" w:cs="Times New Roman"/>
          <w:sz w:val="24"/>
          <w:szCs w:val="24"/>
        </w:rPr>
        <w:t>-main source of federal “grants-in aid” to states</w:t>
      </w:r>
    </w:p>
    <w:p w:rsidR="0034046F" w:rsidRDefault="0034046F" w:rsidP="0034046F">
      <w:pPr>
        <w:rPr>
          <w:rFonts w:ascii="Times New Roman" w:hAnsi="Times New Roman" w:cs="Times New Roman"/>
          <w:sz w:val="24"/>
          <w:szCs w:val="24"/>
        </w:rPr>
      </w:pPr>
      <w:r w:rsidRPr="0034046F">
        <w:rPr>
          <w:rFonts w:ascii="Times New Roman" w:hAnsi="Times New Roman" w:cs="Times New Roman"/>
          <w:sz w:val="24"/>
          <w:szCs w:val="24"/>
        </w:rPr>
        <w:t xml:space="preserve">-less control for the states because there </w:t>
      </w:r>
      <w:proofErr w:type="gramStart"/>
      <w:r w:rsidRPr="0034046F">
        <w:rPr>
          <w:rFonts w:ascii="Times New Roman" w:hAnsi="Times New Roman" w:cs="Times New Roman"/>
          <w:sz w:val="24"/>
          <w:szCs w:val="24"/>
        </w:rPr>
        <w:t>are</w:t>
      </w:r>
      <w:proofErr w:type="gramEnd"/>
      <w:r w:rsidRPr="0034046F">
        <w:rPr>
          <w:rFonts w:ascii="Times New Roman" w:hAnsi="Times New Roman" w:cs="Times New Roman"/>
          <w:sz w:val="24"/>
          <w:szCs w:val="24"/>
        </w:rPr>
        <w:t xml:space="preserve"> more strings /rules/regulations attached</w:t>
      </w:r>
    </w:p>
    <w:p w:rsidR="00834B55" w:rsidRPr="00834B55" w:rsidRDefault="00834B55" w:rsidP="0034046F">
      <w:pPr>
        <w:rPr>
          <w:rFonts w:ascii="Times New Roman" w:hAnsi="Times New Roman" w:cs="Times New Roman"/>
          <w:sz w:val="24"/>
          <w:szCs w:val="24"/>
          <w:u w:val="single"/>
        </w:rPr>
      </w:pPr>
      <w:r w:rsidRPr="00834B55">
        <w:rPr>
          <w:rFonts w:ascii="Times New Roman" w:hAnsi="Times New Roman" w:cs="Times New Roman"/>
          <w:sz w:val="24"/>
          <w:szCs w:val="24"/>
          <w:u w:val="single"/>
        </w:rPr>
        <w:t>Examples of Categorical Grants:</w:t>
      </w:r>
    </w:p>
    <w:p w:rsidR="00834B55" w:rsidRDefault="00834B55" w:rsidP="00834B55">
      <w:pPr>
        <w:pStyle w:val="NormalWeb"/>
        <w:spacing w:before="180" w:beforeAutospacing="0" w:after="180" w:afterAutospacing="0"/>
        <w:textAlignment w:val="baseline"/>
        <w:rPr>
          <w:rFonts w:ascii="inherit" w:hAnsi="inherit"/>
          <w:color w:val="111111"/>
        </w:rPr>
      </w:pPr>
      <w:r>
        <w:t>-</w:t>
      </w:r>
      <w:r w:rsidRPr="00834B55">
        <w:rPr>
          <w:rFonts w:ascii="inherit" w:hAnsi="inherit"/>
          <w:b/>
          <w:color w:val="111111"/>
        </w:rPr>
        <w:t>Head Start</w:t>
      </w:r>
      <w:r>
        <w:rPr>
          <w:rFonts w:ascii="inherit" w:hAnsi="inherit"/>
          <w:color w:val="111111"/>
        </w:rPr>
        <w:t xml:space="preserve"> began in 1965 as a summer school program designed to help children of </w:t>
      </w:r>
      <w:proofErr w:type="gramStart"/>
      <w:r>
        <w:rPr>
          <w:rFonts w:ascii="inherit" w:hAnsi="inherit"/>
          <w:color w:val="111111"/>
        </w:rPr>
        <w:t>low income</w:t>
      </w:r>
      <w:proofErr w:type="gramEnd"/>
      <w:r>
        <w:rPr>
          <w:rFonts w:ascii="inherit" w:hAnsi="inherit"/>
          <w:color w:val="111111"/>
        </w:rPr>
        <w:t xml:space="preserve"> families to catch up before starting their first year in school. The program has since ballooned to </w:t>
      </w:r>
      <w:proofErr w:type="gramStart"/>
      <w:r>
        <w:rPr>
          <w:rFonts w:ascii="inherit" w:hAnsi="inherit"/>
          <w:color w:val="111111"/>
        </w:rPr>
        <w:t>provide assistance</w:t>
      </w:r>
      <w:proofErr w:type="gramEnd"/>
      <w:r>
        <w:rPr>
          <w:rFonts w:ascii="inherit" w:hAnsi="inherit"/>
          <w:color w:val="111111"/>
        </w:rPr>
        <w:t xml:space="preserve"> with education, nutrition, health, and encouraging parental involvement, to over 1 million low-income children and their families each year. Head Start programs across the nation are partially funded by categorical grants. In fact, Congress awarded more than $500 million in grants to 275 Head Start program recipients in 2014.</w:t>
      </w:r>
    </w:p>
    <w:p w:rsidR="00834B55" w:rsidRDefault="00834B55" w:rsidP="00834B55">
      <w:pPr>
        <w:pStyle w:val="NormalWeb"/>
        <w:spacing w:before="180" w:beforeAutospacing="0" w:after="180" w:afterAutospacing="0"/>
        <w:textAlignment w:val="baseline"/>
        <w:rPr>
          <w:rFonts w:ascii="inherit" w:hAnsi="inherit"/>
          <w:color w:val="111111"/>
        </w:rPr>
      </w:pPr>
      <w:r>
        <w:rPr>
          <w:rFonts w:ascii="inherit" w:hAnsi="inherit"/>
          <w:color w:val="111111"/>
        </w:rPr>
        <w:t>Each recipient of a Head Start categorical grant must not only meet certain application requirements, but must continue to adhere to the grant conditions, providing periodic reports to the U.S. Department of Health and Human Services. In addition, recipients of more than a specified amount on a yearly basis must submit to an annual financial audit.</w:t>
      </w:r>
    </w:p>
    <w:p w:rsidR="00834B55" w:rsidRPr="0034046F" w:rsidRDefault="00834B55" w:rsidP="0034046F">
      <w:pPr>
        <w:rPr>
          <w:rFonts w:ascii="Times New Roman" w:hAnsi="Times New Roman" w:cs="Times New Roman"/>
          <w:sz w:val="24"/>
          <w:szCs w:val="24"/>
        </w:rPr>
      </w:pPr>
    </w:p>
    <w:p w:rsidR="0034046F" w:rsidRPr="0034046F" w:rsidRDefault="0034046F" w:rsidP="0034046F">
      <w:pPr>
        <w:rPr>
          <w:rFonts w:ascii="Times New Roman" w:hAnsi="Times New Roman" w:cs="Times New Roman"/>
          <w:b/>
          <w:sz w:val="24"/>
          <w:szCs w:val="24"/>
          <w:u w:val="single"/>
        </w:rPr>
      </w:pPr>
      <w:r w:rsidRPr="0034046F">
        <w:rPr>
          <w:rFonts w:ascii="Times New Roman" w:hAnsi="Times New Roman" w:cs="Times New Roman"/>
          <w:b/>
          <w:sz w:val="24"/>
          <w:szCs w:val="24"/>
          <w:u w:val="single"/>
        </w:rPr>
        <w:t xml:space="preserve">Block Grants: </w:t>
      </w:r>
    </w:p>
    <w:p w:rsidR="0034046F" w:rsidRPr="0034046F" w:rsidRDefault="0034046F" w:rsidP="0034046F">
      <w:pPr>
        <w:rPr>
          <w:rFonts w:ascii="Times New Roman" w:hAnsi="Times New Roman" w:cs="Times New Roman"/>
          <w:sz w:val="24"/>
          <w:szCs w:val="24"/>
        </w:rPr>
      </w:pPr>
      <w:r w:rsidRPr="0034046F">
        <w:rPr>
          <w:rFonts w:ascii="Times New Roman" w:hAnsi="Times New Roman" w:cs="Times New Roman"/>
          <w:sz w:val="24"/>
          <w:szCs w:val="24"/>
        </w:rPr>
        <w:t>-Lump sum funds that are given to states automatically for broad social service programs such as Welfare.</w:t>
      </w:r>
    </w:p>
    <w:p w:rsidR="0034046F" w:rsidRDefault="0034046F" w:rsidP="0034046F">
      <w:pPr>
        <w:rPr>
          <w:rFonts w:ascii="Times New Roman" w:hAnsi="Times New Roman" w:cs="Times New Roman"/>
          <w:sz w:val="24"/>
          <w:szCs w:val="24"/>
        </w:rPr>
      </w:pPr>
      <w:r w:rsidRPr="0034046F">
        <w:rPr>
          <w:rFonts w:ascii="Times New Roman" w:hAnsi="Times New Roman" w:cs="Times New Roman"/>
          <w:sz w:val="24"/>
          <w:szCs w:val="24"/>
        </w:rPr>
        <w:t>-states prefer block grants because there are fewer “strings” (i.e. rules and regulations from the federal government on how states utilize the grant-in-aid</w:t>
      </w:r>
      <w:r w:rsidR="007D0909">
        <w:rPr>
          <w:rFonts w:ascii="Times New Roman" w:hAnsi="Times New Roman" w:cs="Times New Roman"/>
          <w:sz w:val="24"/>
          <w:szCs w:val="24"/>
        </w:rPr>
        <w:t>)</w:t>
      </w:r>
    </w:p>
    <w:p w:rsidR="00834B55" w:rsidRDefault="00834B55" w:rsidP="0034046F">
      <w:pPr>
        <w:rPr>
          <w:rFonts w:ascii="Times New Roman" w:hAnsi="Times New Roman" w:cs="Times New Roman"/>
          <w:sz w:val="24"/>
          <w:szCs w:val="24"/>
        </w:rPr>
      </w:pPr>
    </w:p>
    <w:p w:rsidR="00834B55" w:rsidRPr="00834B55" w:rsidRDefault="00834B55" w:rsidP="0034046F">
      <w:pPr>
        <w:rPr>
          <w:rFonts w:ascii="Times New Roman" w:hAnsi="Times New Roman" w:cs="Times New Roman"/>
          <w:sz w:val="24"/>
          <w:szCs w:val="24"/>
          <w:u w:val="single"/>
        </w:rPr>
      </w:pPr>
      <w:r w:rsidRPr="00834B55">
        <w:rPr>
          <w:rFonts w:ascii="Times New Roman" w:hAnsi="Times New Roman" w:cs="Times New Roman"/>
          <w:sz w:val="24"/>
          <w:szCs w:val="24"/>
          <w:u w:val="single"/>
        </w:rPr>
        <w:t>Examples of block grants:</w:t>
      </w:r>
    </w:p>
    <w:p w:rsidR="00834B55" w:rsidRDefault="00834B55" w:rsidP="0034046F">
      <w:pPr>
        <w:rPr>
          <w:rFonts w:ascii="Times New Roman" w:hAnsi="Times New Roman" w:cs="Times New Roman"/>
          <w:sz w:val="24"/>
          <w:szCs w:val="24"/>
        </w:rPr>
      </w:pPr>
      <w:r>
        <w:rPr>
          <w:rFonts w:ascii="Times New Roman" w:hAnsi="Times New Roman" w:cs="Times New Roman"/>
          <w:sz w:val="24"/>
          <w:szCs w:val="24"/>
        </w:rPr>
        <w:t>-Mental Health Block Grant</w:t>
      </w:r>
    </w:p>
    <w:p w:rsidR="00834B55" w:rsidRPr="0034046F" w:rsidRDefault="00834B55" w:rsidP="0034046F">
      <w:pPr>
        <w:rPr>
          <w:rFonts w:ascii="Times New Roman" w:hAnsi="Times New Roman" w:cs="Times New Roman"/>
          <w:b/>
          <w:sz w:val="24"/>
          <w:szCs w:val="24"/>
        </w:rPr>
      </w:pPr>
      <w:r>
        <w:rPr>
          <w:rFonts w:ascii="Times New Roman" w:hAnsi="Times New Roman" w:cs="Times New Roman"/>
          <w:sz w:val="24"/>
          <w:szCs w:val="24"/>
        </w:rPr>
        <w:t>-Temporary Assistance for Needy Families (frequently referred to as TANF)</w:t>
      </w:r>
    </w:p>
    <w:p w:rsidR="0034046F" w:rsidRPr="0034046F" w:rsidRDefault="0034046F" w:rsidP="0034046F">
      <w:pPr>
        <w:pStyle w:val="ListParagraph"/>
        <w:ind w:left="1080"/>
        <w:jc w:val="center"/>
        <w:rPr>
          <w:rFonts w:ascii="Times New Roman" w:hAnsi="Times New Roman" w:cs="Times New Roman"/>
          <w:b/>
          <w:sz w:val="24"/>
          <w:szCs w:val="24"/>
        </w:rPr>
      </w:pPr>
    </w:p>
    <w:p w:rsidR="0034046F" w:rsidRPr="0034046F" w:rsidRDefault="0034046F" w:rsidP="0034046F">
      <w:pPr>
        <w:rPr>
          <w:rFonts w:ascii="Times New Roman" w:hAnsi="Times New Roman" w:cs="Times New Roman"/>
          <w:b/>
          <w:sz w:val="24"/>
          <w:szCs w:val="24"/>
        </w:rPr>
      </w:pPr>
      <w:r w:rsidRPr="0034046F">
        <w:rPr>
          <w:rFonts w:ascii="Times New Roman" w:hAnsi="Times New Roman" w:cs="Times New Roman"/>
          <w:b/>
          <w:sz w:val="24"/>
          <w:szCs w:val="24"/>
        </w:rPr>
        <w:t>Mandates v. Unfunded Mandates</w:t>
      </w:r>
    </w:p>
    <w:p w:rsidR="0034046F" w:rsidRPr="0034046F" w:rsidRDefault="0034046F" w:rsidP="0034046F">
      <w:pPr>
        <w:rPr>
          <w:rFonts w:ascii="Times New Roman" w:hAnsi="Times New Roman" w:cs="Times New Roman"/>
          <w:sz w:val="24"/>
          <w:szCs w:val="24"/>
        </w:rPr>
      </w:pPr>
      <w:r w:rsidRPr="0034046F">
        <w:rPr>
          <w:rFonts w:ascii="Times New Roman" w:hAnsi="Times New Roman" w:cs="Times New Roman"/>
          <w:sz w:val="24"/>
          <w:szCs w:val="24"/>
        </w:rPr>
        <w:t>-</w:t>
      </w:r>
      <w:r w:rsidRPr="0034046F">
        <w:rPr>
          <w:rFonts w:ascii="Times New Roman" w:hAnsi="Times New Roman" w:cs="Times New Roman"/>
          <w:sz w:val="24"/>
          <w:szCs w:val="24"/>
          <w:u w:val="single"/>
        </w:rPr>
        <w:t>Mandate</w:t>
      </w:r>
      <w:r w:rsidRPr="0034046F">
        <w:rPr>
          <w:rFonts w:ascii="Times New Roman" w:hAnsi="Times New Roman" w:cs="Times New Roman"/>
          <w:sz w:val="24"/>
          <w:szCs w:val="24"/>
        </w:rPr>
        <w:t xml:space="preserve">: some action the federal government </w:t>
      </w:r>
      <w:r w:rsidRPr="007D0909">
        <w:rPr>
          <w:rFonts w:ascii="Times New Roman" w:hAnsi="Times New Roman" w:cs="Times New Roman"/>
          <w:b/>
          <w:sz w:val="24"/>
          <w:szCs w:val="24"/>
          <w:u w:val="single"/>
        </w:rPr>
        <w:t>requires</w:t>
      </w:r>
      <w:r w:rsidRPr="007D0909">
        <w:rPr>
          <w:rFonts w:ascii="Times New Roman" w:hAnsi="Times New Roman" w:cs="Times New Roman"/>
          <w:b/>
          <w:sz w:val="24"/>
          <w:szCs w:val="24"/>
        </w:rPr>
        <w:t xml:space="preserve"> </w:t>
      </w:r>
      <w:r w:rsidRPr="0034046F">
        <w:rPr>
          <w:rFonts w:ascii="Times New Roman" w:hAnsi="Times New Roman" w:cs="Times New Roman"/>
          <w:sz w:val="24"/>
          <w:szCs w:val="24"/>
        </w:rPr>
        <w:t>states to carry out.</w:t>
      </w:r>
    </w:p>
    <w:p w:rsidR="0034046F" w:rsidRPr="0034046F" w:rsidRDefault="0034046F" w:rsidP="0034046F">
      <w:pPr>
        <w:rPr>
          <w:rFonts w:ascii="Times New Roman" w:hAnsi="Times New Roman" w:cs="Times New Roman"/>
          <w:sz w:val="24"/>
          <w:szCs w:val="24"/>
        </w:rPr>
      </w:pPr>
      <w:r w:rsidRPr="0034046F">
        <w:rPr>
          <w:rFonts w:ascii="Times New Roman" w:hAnsi="Times New Roman" w:cs="Times New Roman"/>
          <w:sz w:val="24"/>
          <w:szCs w:val="24"/>
        </w:rPr>
        <w:t>-</w:t>
      </w:r>
      <w:r w:rsidRPr="0034046F">
        <w:rPr>
          <w:rFonts w:ascii="Times New Roman" w:hAnsi="Times New Roman" w:cs="Times New Roman"/>
          <w:sz w:val="24"/>
          <w:szCs w:val="24"/>
          <w:u w:val="single"/>
        </w:rPr>
        <w:t>Unfunded</w:t>
      </w:r>
      <w:r w:rsidRPr="0034046F">
        <w:rPr>
          <w:rFonts w:ascii="Times New Roman" w:hAnsi="Times New Roman" w:cs="Times New Roman"/>
          <w:sz w:val="24"/>
          <w:szCs w:val="24"/>
        </w:rPr>
        <w:t xml:space="preserve"> mandates (some action the federal government requires states to carry out BUT the states are given NO MONEY to carry the mandate out. States must pay for it themselves; includes the A.D.A. and the Clean Air Act.</w:t>
      </w:r>
    </w:p>
    <w:p w:rsidR="0034046F" w:rsidRPr="0034046F" w:rsidRDefault="0034046F" w:rsidP="0034046F">
      <w:pPr>
        <w:pStyle w:val="ListParagraph"/>
        <w:ind w:left="1440"/>
        <w:rPr>
          <w:rFonts w:ascii="Times New Roman" w:hAnsi="Times New Roman" w:cs="Times New Roman"/>
          <w:sz w:val="24"/>
          <w:szCs w:val="24"/>
        </w:rPr>
      </w:pPr>
    </w:p>
    <w:p w:rsidR="00CB4F26" w:rsidRDefault="00CB4F26" w:rsidP="0034046F">
      <w:pPr>
        <w:pStyle w:val="ListParagraph"/>
        <w:ind w:left="1440"/>
        <w:rPr>
          <w:rFonts w:ascii="Times New Roman" w:hAnsi="Times New Roman" w:cs="Times New Roman"/>
          <w:sz w:val="24"/>
          <w:szCs w:val="24"/>
          <w:u w:val="single"/>
        </w:rPr>
      </w:pPr>
    </w:p>
    <w:p w:rsidR="00CB4F26" w:rsidRDefault="00CB4F26" w:rsidP="0034046F">
      <w:pPr>
        <w:pStyle w:val="ListParagraph"/>
        <w:ind w:left="1440"/>
        <w:rPr>
          <w:rFonts w:ascii="Times New Roman" w:hAnsi="Times New Roman" w:cs="Times New Roman"/>
          <w:sz w:val="24"/>
          <w:szCs w:val="24"/>
          <w:u w:val="single"/>
        </w:rPr>
      </w:pPr>
    </w:p>
    <w:p w:rsidR="00CB4F26" w:rsidRDefault="00CB4F26" w:rsidP="0034046F">
      <w:pPr>
        <w:pStyle w:val="ListParagraph"/>
        <w:ind w:left="1440"/>
        <w:rPr>
          <w:rFonts w:ascii="Times New Roman" w:hAnsi="Times New Roman" w:cs="Times New Roman"/>
          <w:sz w:val="24"/>
          <w:szCs w:val="24"/>
          <w:u w:val="single"/>
        </w:rPr>
      </w:pPr>
    </w:p>
    <w:p w:rsidR="00CB4F26" w:rsidRDefault="00CB4F26" w:rsidP="0034046F">
      <w:pPr>
        <w:pStyle w:val="ListParagraph"/>
        <w:ind w:left="1440"/>
        <w:rPr>
          <w:rFonts w:ascii="Times New Roman" w:hAnsi="Times New Roman" w:cs="Times New Roman"/>
          <w:sz w:val="24"/>
          <w:szCs w:val="24"/>
          <w:u w:val="single"/>
        </w:rPr>
      </w:pPr>
    </w:p>
    <w:p w:rsidR="0034046F" w:rsidRPr="0034046F" w:rsidRDefault="0034046F" w:rsidP="0034046F">
      <w:pPr>
        <w:pStyle w:val="ListParagraph"/>
        <w:ind w:left="1440"/>
        <w:rPr>
          <w:rFonts w:ascii="Times New Roman" w:hAnsi="Times New Roman" w:cs="Times New Roman"/>
          <w:sz w:val="24"/>
          <w:szCs w:val="24"/>
        </w:rPr>
      </w:pPr>
      <w:r w:rsidRPr="0034046F">
        <w:rPr>
          <w:rFonts w:ascii="Times New Roman" w:hAnsi="Times New Roman" w:cs="Times New Roman"/>
          <w:sz w:val="24"/>
          <w:szCs w:val="24"/>
          <w:u w:val="single"/>
        </w:rPr>
        <w:t>-The Americans with Disabilities ACT (A.D.A.)</w:t>
      </w:r>
      <w:r w:rsidRPr="0034046F">
        <w:rPr>
          <w:rFonts w:ascii="Times New Roman" w:hAnsi="Times New Roman" w:cs="Times New Roman"/>
          <w:sz w:val="24"/>
          <w:szCs w:val="24"/>
        </w:rPr>
        <w:t xml:space="preserve"> </w:t>
      </w:r>
      <w:r w:rsidRPr="0034046F">
        <w:rPr>
          <w:rFonts w:ascii="Times New Roman" w:hAnsi="Times New Roman" w:cs="Times New Roman"/>
          <w:color w:val="333333"/>
          <w:sz w:val="24"/>
          <w:szCs w:val="24"/>
          <w:shd w:val="clear" w:color="auto" w:fill="FFFFFF"/>
        </w:rPr>
        <w:t xml:space="preserve">became law in 1990. The ADA is a civil rights law that prohibits discrimination against individuals with disabilities in all areas of public life, including jobs, schools, transportation, and all public and private places that are open to the general public. The purpose of the law is to make sure that people with disabilities have the same rights and opportunities as everyone else. The ADA gives civil rights protections to individuals with disabilities </w:t>
      </w:r>
      <w:proofErr w:type="gramStart"/>
      <w:r w:rsidRPr="0034046F">
        <w:rPr>
          <w:rFonts w:ascii="Times New Roman" w:hAnsi="Times New Roman" w:cs="Times New Roman"/>
          <w:color w:val="333333"/>
          <w:sz w:val="24"/>
          <w:szCs w:val="24"/>
          <w:shd w:val="clear" w:color="auto" w:fill="FFFFFF"/>
        </w:rPr>
        <w:t>similar to</w:t>
      </w:r>
      <w:proofErr w:type="gramEnd"/>
      <w:r w:rsidRPr="0034046F">
        <w:rPr>
          <w:rFonts w:ascii="Times New Roman" w:hAnsi="Times New Roman" w:cs="Times New Roman"/>
          <w:color w:val="333333"/>
          <w:sz w:val="24"/>
          <w:szCs w:val="24"/>
          <w:shd w:val="clear" w:color="auto" w:fill="FFFFFF"/>
        </w:rPr>
        <w:t xml:space="preserve"> those provided to individuals on the basis of race, color, sex, national origin, age, and religion. It guarantees equal opportunity for individuals with disabilities in public accommodations, employment, transportation, state and local government services, and telecommunications. </w:t>
      </w:r>
    </w:p>
    <w:p w:rsidR="0034046F" w:rsidRPr="0034046F" w:rsidRDefault="0034046F" w:rsidP="0034046F">
      <w:pPr>
        <w:pStyle w:val="ListParagraph"/>
        <w:ind w:left="1440"/>
        <w:rPr>
          <w:rFonts w:ascii="Times New Roman" w:hAnsi="Times New Roman" w:cs="Times New Roman"/>
          <w:sz w:val="24"/>
          <w:szCs w:val="24"/>
        </w:rPr>
      </w:pPr>
      <w:r w:rsidRPr="0034046F">
        <w:rPr>
          <w:rFonts w:ascii="Times New Roman" w:hAnsi="Times New Roman" w:cs="Times New Roman"/>
          <w:color w:val="333333"/>
          <w:sz w:val="24"/>
          <w:szCs w:val="24"/>
          <w:u w:val="single"/>
          <w:shd w:val="clear" w:color="auto" w:fill="FFFFFF"/>
        </w:rPr>
        <w:t>-The Clean Air Act</w:t>
      </w:r>
      <w:r w:rsidRPr="0034046F">
        <w:rPr>
          <w:rFonts w:ascii="Times New Roman" w:hAnsi="Times New Roman" w:cs="Times New Roman"/>
          <w:color w:val="333333"/>
          <w:sz w:val="24"/>
          <w:szCs w:val="24"/>
          <w:shd w:val="clear" w:color="auto" w:fill="FFFFFF"/>
        </w:rPr>
        <w:t xml:space="preserve"> is a massive federal law, administered by the E.P.A. that mandates that states must implement policies to maintain clean air and regulate sources of pollution.</w:t>
      </w:r>
    </w:p>
    <w:p w:rsidR="0034046F" w:rsidRPr="0034046F" w:rsidRDefault="0034046F" w:rsidP="0034046F">
      <w:pPr>
        <w:pStyle w:val="ListParagraph"/>
        <w:ind w:left="1440"/>
        <w:rPr>
          <w:rFonts w:ascii="Times New Roman" w:hAnsi="Times New Roman" w:cs="Times New Roman"/>
          <w:sz w:val="24"/>
          <w:szCs w:val="24"/>
        </w:rPr>
      </w:pPr>
      <w:r w:rsidRPr="0034046F">
        <w:rPr>
          <w:rFonts w:ascii="Times New Roman" w:hAnsi="Times New Roman" w:cs="Times New Roman"/>
          <w:sz w:val="24"/>
          <w:szCs w:val="24"/>
          <w:u w:val="single"/>
        </w:rPr>
        <w:t>-Unfunded mandates</w:t>
      </w:r>
      <w:r w:rsidRPr="0034046F">
        <w:rPr>
          <w:rFonts w:ascii="Times New Roman" w:hAnsi="Times New Roman" w:cs="Times New Roman"/>
          <w:sz w:val="24"/>
          <w:szCs w:val="24"/>
        </w:rPr>
        <w:t xml:space="preserve"> (i.e. the A.D.A. and the Clean Air Act) </w:t>
      </w:r>
      <w:r w:rsidRPr="0034046F">
        <w:rPr>
          <w:rFonts w:ascii="Times New Roman" w:hAnsi="Times New Roman" w:cs="Times New Roman"/>
          <w:b/>
          <w:sz w:val="24"/>
          <w:szCs w:val="24"/>
          <w:u w:val="single"/>
        </w:rPr>
        <w:t>expand</w:t>
      </w:r>
      <w:r w:rsidRPr="0034046F">
        <w:rPr>
          <w:rFonts w:ascii="Times New Roman" w:hAnsi="Times New Roman" w:cs="Times New Roman"/>
          <w:sz w:val="24"/>
          <w:szCs w:val="24"/>
        </w:rPr>
        <w:t xml:space="preserve"> the power of the national government relative to the state governments.</w:t>
      </w:r>
    </w:p>
    <w:p w:rsidR="0034046F" w:rsidRPr="0034046F" w:rsidRDefault="0034046F" w:rsidP="0034046F">
      <w:pPr>
        <w:pStyle w:val="ListParagraph"/>
        <w:ind w:left="1440"/>
        <w:rPr>
          <w:rFonts w:ascii="Times New Roman" w:hAnsi="Times New Roman" w:cs="Times New Roman"/>
          <w:sz w:val="24"/>
          <w:szCs w:val="24"/>
        </w:rPr>
      </w:pPr>
    </w:p>
    <w:p w:rsidR="0034046F" w:rsidRPr="0034046F" w:rsidRDefault="0034046F" w:rsidP="0034046F">
      <w:pPr>
        <w:pStyle w:val="ListParagraph"/>
        <w:ind w:left="1440"/>
        <w:rPr>
          <w:rFonts w:ascii="Times New Roman" w:hAnsi="Times New Roman" w:cs="Times New Roman"/>
          <w:sz w:val="24"/>
          <w:szCs w:val="24"/>
        </w:rPr>
      </w:pPr>
    </w:p>
    <w:p w:rsidR="0034046F" w:rsidRPr="0034046F" w:rsidRDefault="0034046F" w:rsidP="0034046F">
      <w:pPr>
        <w:pStyle w:val="ListParagraph"/>
        <w:ind w:left="1080"/>
        <w:jc w:val="center"/>
        <w:rPr>
          <w:rFonts w:ascii="Times New Roman" w:hAnsi="Times New Roman" w:cs="Times New Roman"/>
          <w:b/>
          <w:sz w:val="24"/>
          <w:szCs w:val="24"/>
        </w:rPr>
      </w:pPr>
      <w:r w:rsidRPr="0034046F">
        <w:rPr>
          <w:rFonts w:ascii="Times New Roman" w:hAnsi="Times New Roman" w:cs="Times New Roman"/>
          <w:b/>
          <w:sz w:val="24"/>
          <w:szCs w:val="24"/>
        </w:rPr>
        <w:t>Donor States v. Recipient States</w:t>
      </w:r>
    </w:p>
    <w:p w:rsidR="0034046F" w:rsidRPr="0034046F" w:rsidRDefault="0034046F" w:rsidP="0034046F">
      <w:pPr>
        <w:pStyle w:val="ListParagraph"/>
        <w:ind w:left="1080"/>
        <w:jc w:val="center"/>
        <w:rPr>
          <w:rFonts w:ascii="Times New Roman" w:hAnsi="Times New Roman" w:cs="Times New Roman"/>
          <w:sz w:val="24"/>
          <w:szCs w:val="24"/>
        </w:rPr>
      </w:pPr>
      <w:r w:rsidRPr="0034046F">
        <w:rPr>
          <w:rFonts w:ascii="Times New Roman" w:hAnsi="Times New Roman" w:cs="Times New Roman"/>
          <w:b/>
          <w:sz w:val="24"/>
          <w:szCs w:val="24"/>
        </w:rPr>
        <w:t xml:space="preserve"> (</w:t>
      </w:r>
      <w:r w:rsidRPr="0034046F">
        <w:rPr>
          <w:rFonts w:ascii="Times New Roman" w:hAnsi="Times New Roman" w:cs="Times New Roman"/>
          <w:sz w:val="24"/>
          <w:szCs w:val="24"/>
        </w:rPr>
        <w:t>How do we determine donor states and recipient states?)</w:t>
      </w:r>
    </w:p>
    <w:p w:rsidR="0034046F" w:rsidRPr="0034046F" w:rsidRDefault="0034046F" w:rsidP="0034046F">
      <w:pPr>
        <w:ind w:left="1080"/>
        <w:rPr>
          <w:rFonts w:ascii="Times New Roman" w:hAnsi="Times New Roman" w:cs="Times New Roman"/>
          <w:sz w:val="24"/>
          <w:szCs w:val="24"/>
        </w:rPr>
      </w:pPr>
      <w:r w:rsidRPr="0034046F">
        <w:rPr>
          <w:rFonts w:ascii="Times New Roman" w:hAnsi="Times New Roman" w:cs="Times New Roman"/>
          <w:sz w:val="24"/>
          <w:szCs w:val="24"/>
        </w:rPr>
        <w:t xml:space="preserve"> Subtract federal aid dollars per person sent to a state from the federal tax dollars per person paid in a state. If the result is positive (i.e. more dollars paid from the state than sent to the state), then the state is a donor state, and vice-versa. Which states tend to lean Republican: recipient states or donor states? This one is ironic. (recipient states tend to lean Republican).</w:t>
      </w:r>
    </w:p>
    <w:p w:rsidR="00FB5D51" w:rsidRDefault="00FB5D51" w:rsidP="0034046F">
      <w:pPr>
        <w:pStyle w:val="ListParagraph"/>
        <w:ind w:left="1080"/>
        <w:jc w:val="center"/>
        <w:rPr>
          <w:rFonts w:ascii="Times New Roman" w:hAnsi="Times New Roman" w:cs="Times New Roman"/>
          <w:b/>
          <w:sz w:val="24"/>
          <w:szCs w:val="24"/>
          <w:u w:val="single"/>
        </w:rPr>
      </w:pPr>
    </w:p>
    <w:p w:rsidR="00FB5D51" w:rsidRDefault="00FB5D51" w:rsidP="0034046F">
      <w:pPr>
        <w:pStyle w:val="ListParagraph"/>
        <w:ind w:left="1080"/>
        <w:jc w:val="center"/>
        <w:rPr>
          <w:rFonts w:ascii="Times New Roman" w:hAnsi="Times New Roman" w:cs="Times New Roman"/>
          <w:b/>
          <w:sz w:val="24"/>
          <w:szCs w:val="24"/>
          <w:u w:val="single"/>
        </w:rPr>
      </w:pPr>
    </w:p>
    <w:p w:rsidR="00FB5D51" w:rsidRDefault="00FB5D51" w:rsidP="0034046F">
      <w:pPr>
        <w:pStyle w:val="ListParagraph"/>
        <w:ind w:left="1080"/>
        <w:jc w:val="center"/>
        <w:rPr>
          <w:rFonts w:ascii="Times New Roman" w:hAnsi="Times New Roman" w:cs="Times New Roman"/>
          <w:b/>
          <w:sz w:val="24"/>
          <w:szCs w:val="24"/>
          <w:u w:val="single"/>
        </w:rPr>
      </w:pPr>
    </w:p>
    <w:p w:rsidR="00FB5D51" w:rsidRDefault="00FB5D51" w:rsidP="0034046F">
      <w:pPr>
        <w:pStyle w:val="ListParagraph"/>
        <w:ind w:left="1080"/>
        <w:jc w:val="center"/>
        <w:rPr>
          <w:rFonts w:ascii="Times New Roman" w:hAnsi="Times New Roman" w:cs="Times New Roman"/>
          <w:b/>
          <w:sz w:val="24"/>
          <w:szCs w:val="24"/>
          <w:u w:val="single"/>
        </w:rPr>
      </w:pPr>
    </w:p>
    <w:p w:rsidR="00FB5D51" w:rsidRDefault="00FB5D51" w:rsidP="0034046F">
      <w:pPr>
        <w:pStyle w:val="ListParagraph"/>
        <w:ind w:left="1080"/>
        <w:jc w:val="center"/>
        <w:rPr>
          <w:rFonts w:ascii="Times New Roman" w:hAnsi="Times New Roman" w:cs="Times New Roman"/>
          <w:b/>
          <w:sz w:val="24"/>
          <w:szCs w:val="24"/>
          <w:u w:val="single"/>
        </w:rPr>
      </w:pPr>
    </w:p>
    <w:p w:rsidR="0034046F" w:rsidRPr="0034046F" w:rsidRDefault="0034046F" w:rsidP="0034046F">
      <w:pPr>
        <w:pStyle w:val="ListParagraph"/>
        <w:ind w:left="1080"/>
        <w:jc w:val="center"/>
        <w:rPr>
          <w:rFonts w:ascii="Times New Roman" w:hAnsi="Times New Roman" w:cs="Times New Roman"/>
          <w:b/>
          <w:sz w:val="24"/>
          <w:szCs w:val="24"/>
          <w:u w:val="single"/>
        </w:rPr>
      </w:pPr>
      <w:r w:rsidRPr="0034046F">
        <w:rPr>
          <w:rFonts w:ascii="Times New Roman" w:hAnsi="Times New Roman" w:cs="Times New Roman"/>
          <w:b/>
          <w:sz w:val="24"/>
          <w:szCs w:val="24"/>
          <w:u w:val="single"/>
        </w:rPr>
        <w:lastRenderedPageBreak/>
        <w:t>Entitlement Programs (sometimes called social programs)</w:t>
      </w:r>
    </w:p>
    <w:p w:rsidR="0034046F" w:rsidRPr="0034046F" w:rsidRDefault="0034046F" w:rsidP="0034046F">
      <w:pPr>
        <w:pStyle w:val="ListParagraph"/>
        <w:numPr>
          <w:ilvl w:val="0"/>
          <w:numId w:val="1"/>
        </w:numPr>
        <w:rPr>
          <w:rFonts w:ascii="Times New Roman" w:hAnsi="Times New Roman" w:cs="Times New Roman"/>
          <w:sz w:val="24"/>
          <w:szCs w:val="24"/>
        </w:rPr>
      </w:pPr>
      <w:r w:rsidRPr="0034046F">
        <w:rPr>
          <w:rFonts w:ascii="Times New Roman" w:hAnsi="Times New Roman" w:cs="Times New Roman"/>
          <w:sz w:val="24"/>
          <w:szCs w:val="24"/>
          <w:u w:val="single"/>
        </w:rPr>
        <w:t>Defined</w:t>
      </w:r>
      <w:r w:rsidRPr="0034046F">
        <w:rPr>
          <w:rFonts w:ascii="Times New Roman" w:hAnsi="Times New Roman" w:cs="Times New Roman"/>
          <w:sz w:val="24"/>
          <w:szCs w:val="24"/>
        </w:rPr>
        <w:t xml:space="preserve"> as programs sponsored by the federal government that provide guaranteed benefits to those meeting eligibility requirements. Greatly increases the budget of the federal government.</w:t>
      </w:r>
    </w:p>
    <w:p w:rsidR="0034046F" w:rsidRPr="0034046F" w:rsidRDefault="0034046F" w:rsidP="0034046F">
      <w:pPr>
        <w:pStyle w:val="ListParagraph"/>
        <w:numPr>
          <w:ilvl w:val="0"/>
          <w:numId w:val="1"/>
        </w:numPr>
        <w:rPr>
          <w:rFonts w:ascii="Times New Roman" w:hAnsi="Times New Roman" w:cs="Times New Roman"/>
          <w:sz w:val="24"/>
          <w:szCs w:val="24"/>
          <w:u w:val="single"/>
        </w:rPr>
      </w:pPr>
      <w:r w:rsidRPr="0034046F">
        <w:rPr>
          <w:rFonts w:ascii="Times New Roman" w:hAnsi="Times New Roman" w:cs="Times New Roman"/>
          <w:sz w:val="24"/>
          <w:szCs w:val="24"/>
          <w:u w:val="single"/>
        </w:rPr>
        <w:t>EXAMPLES:</w:t>
      </w:r>
    </w:p>
    <w:p w:rsidR="0034046F" w:rsidRPr="0034046F" w:rsidRDefault="0034046F" w:rsidP="0034046F">
      <w:pPr>
        <w:pStyle w:val="ListParagraph"/>
        <w:numPr>
          <w:ilvl w:val="0"/>
          <w:numId w:val="2"/>
        </w:numPr>
        <w:rPr>
          <w:rFonts w:ascii="Times New Roman" w:hAnsi="Times New Roman" w:cs="Times New Roman"/>
          <w:sz w:val="24"/>
          <w:szCs w:val="24"/>
        </w:rPr>
      </w:pPr>
      <w:r w:rsidRPr="0034046F">
        <w:rPr>
          <w:rFonts w:ascii="Times New Roman" w:hAnsi="Times New Roman" w:cs="Times New Roman"/>
          <w:sz w:val="24"/>
          <w:szCs w:val="24"/>
        </w:rPr>
        <w:t>Medicare: government-funded and government-run health insurance for senior citizens</w:t>
      </w:r>
    </w:p>
    <w:p w:rsidR="0034046F" w:rsidRPr="0034046F" w:rsidRDefault="0034046F" w:rsidP="0034046F">
      <w:pPr>
        <w:pStyle w:val="ListParagraph"/>
        <w:numPr>
          <w:ilvl w:val="0"/>
          <w:numId w:val="2"/>
        </w:numPr>
        <w:rPr>
          <w:rFonts w:ascii="Times New Roman" w:hAnsi="Times New Roman" w:cs="Times New Roman"/>
          <w:sz w:val="24"/>
          <w:szCs w:val="24"/>
        </w:rPr>
      </w:pPr>
      <w:r w:rsidRPr="0034046F">
        <w:rPr>
          <w:rFonts w:ascii="Times New Roman" w:hAnsi="Times New Roman" w:cs="Times New Roman"/>
          <w:sz w:val="24"/>
          <w:szCs w:val="24"/>
        </w:rPr>
        <w:t>Medicaid: government-funded and government-run health insurance for people living in poverty</w:t>
      </w:r>
    </w:p>
    <w:p w:rsidR="0034046F" w:rsidRPr="0034046F" w:rsidRDefault="0034046F" w:rsidP="0034046F">
      <w:pPr>
        <w:pStyle w:val="ListParagraph"/>
        <w:numPr>
          <w:ilvl w:val="0"/>
          <w:numId w:val="2"/>
        </w:numPr>
        <w:rPr>
          <w:rFonts w:ascii="Times New Roman" w:hAnsi="Times New Roman" w:cs="Times New Roman"/>
          <w:sz w:val="24"/>
          <w:szCs w:val="24"/>
        </w:rPr>
      </w:pPr>
      <w:r w:rsidRPr="0034046F">
        <w:rPr>
          <w:rFonts w:ascii="Times New Roman" w:hAnsi="Times New Roman" w:cs="Times New Roman"/>
          <w:sz w:val="24"/>
          <w:szCs w:val="24"/>
        </w:rPr>
        <w:t>Social Security: pensions for retired Americans</w:t>
      </w:r>
    </w:p>
    <w:p w:rsidR="0034046F" w:rsidRPr="0034046F" w:rsidRDefault="0034046F" w:rsidP="0034046F">
      <w:pPr>
        <w:pStyle w:val="ListParagraph"/>
        <w:numPr>
          <w:ilvl w:val="0"/>
          <w:numId w:val="2"/>
        </w:numPr>
        <w:rPr>
          <w:rFonts w:ascii="Times New Roman" w:hAnsi="Times New Roman" w:cs="Times New Roman"/>
          <w:sz w:val="24"/>
          <w:szCs w:val="24"/>
        </w:rPr>
      </w:pPr>
      <w:r w:rsidRPr="0034046F">
        <w:rPr>
          <w:rFonts w:ascii="Times New Roman" w:hAnsi="Times New Roman" w:cs="Times New Roman"/>
          <w:sz w:val="24"/>
          <w:szCs w:val="24"/>
        </w:rPr>
        <w:t>Food Stamps:  now known as SNAP:</w:t>
      </w:r>
    </w:p>
    <w:p w:rsidR="0034046F" w:rsidRPr="0034046F" w:rsidRDefault="0034046F" w:rsidP="0034046F">
      <w:pPr>
        <w:pStyle w:val="ListParagraph"/>
        <w:ind w:left="1800"/>
        <w:rPr>
          <w:rFonts w:ascii="Times New Roman" w:hAnsi="Times New Roman" w:cs="Times New Roman"/>
          <w:color w:val="222222"/>
          <w:sz w:val="24"/>
          <w:szCs w:val="24"/>
          <w:shd w:val="clear" w:color="auto" w:fill="FFFFFF"/>
        </w:rPr>
      </w:pPr>
      <w:r w:rsidRPr="0034046F">
        <w:rPr>
          <w:rFonts w:ascii="Times New Roman" w:hAnsi="Times New Roman" w:cs="Times New Roman"/>
          <w:sz w:val="24"/>
          <w:szCs w:val="24"/>
        </w:rPr>
        <w:t xml:space="preserve"> SNAP (</w:t>
      </w:r>
      <w:r w:rsidRPr="0034046F">
        <w:rPr>
          <w:rFonts w:ascii="Times New Roman" w:hAnsi="Times New Roman" w:cs="Times New Roman"/>
          <w:color w:val="222222"/>
          <w:sz w:val="24"/>
          <w:szCs w:val="24"/>
          <w:shd w:val="clear" w:color="auto" w:fill="FFFFFF"/>
        </w:rPr>
        <w:t>Supplemental Nutrition</w:t>
      </w:r>
      <w:r w:rsidRPr="0034046F">
        <w:rPr>
          <w:rStyle w:val="apple-converted-space"/>
          <w:rFonts w:ascii="Times New Roman" w:hAnsi="Times New Roman" w:cs="Times New Roman"/>
          <w:color w:val="222222"/>
          <w:sz w:val="24"/>
          <w:szCs w:val="24"/>
          <w:shd w:val="clear" w:color="auto" w:fill="FFFFFF"/>
        </w:rPr>
        <w:t> </w:t>
      </w:r>
      <w:r w:rsidRPr="0034046F">
        <w:rPr>
          <w:rFonts w:ascii="Times New Roman" w:hAnsi="Times New Roman" w:cs="Times New Roman"/>
          <w:bCs/>
          <w:color w:val="222222"/>
          <w:sz w:val="24"/>
          <w:szCs w:val="24"/>
          <w:shd w:val="clear" w:color="auto" w:fill="FFFFFF"/>
        </w:rPr>
        <w:t>Assistance</w:t>
      </w:r>
      <w:r w:rsidRPr="0034046F">
        <w:rPr>
          <w:rStyle w:val="apple-converted-space"/>
          <w:rFonts w:ascii="Times New Roman" w:hAnsi="Times New Roman" w:cs="Times New Roman"/>
          <w:color w:val="222222"/>
          <w:sz w:val="24"/>
          <w:szCs w:val="24"/>
          <w:shd w:val="clear" w:color="auto" w:fill="FFFFFF"/>
        </w:rPr>
        <w:t> </w:t>
      </w:r>
      <w:r w:rsidRPr="0034046F">
        <w:rPr>
          <w:rFonts w:ascii="Times New Roman" w:hAnsi="Times New Roman" w:cs="Times New Roman"/>
          <w:color w:val="222222"/>
          <w:sz w:val="24"/>
          <w:szCs w:val="24"/>
          <w:shd w:val="clear" w:color="auto" w:fill="FFFFFF"/>
        </w:rPr>
        <w:t>Program) offers nutrition</w:t>
      </w:r>
      <w:r w:rsidRPr="0034046F">
        <w:rPr>
          <w:rStyle w:val="apple-converted-space"/>
          <w:rFonts w:ascii="Times New Roman" w:hAnsi="Times New Roman" w:cs="Times New Roman"/>
          <w:color w:val="222222"/>
          <w:sz w:val="24"/>
          <w:szCs w:val="24"/>
          <w:shd w:val="clear" w:color="auto" w:fill="FFFFFF"/>
        </w:rPr>
        <w:t> </w:t>
      </w:r>
      <w:r w:rsidRPr="0034046F">
        <w:rPr>
          <w:rFonts w:ascii="Times New Roman" w:hAnsi="Times New Roman" w:cs="Times New Roman"/>
          <w:bCs/>
          <w:color w:val="222222"/>
          <w:sz w:val="24"/>
          <w:szCs w:val="24"/>
          <w:shd w:val="clear" w:color="auto" w:fill="FFFFFF"/>
        </w:rPr>
        <w:t>assistance</w:t>
      </w:r>
      <w:r w:rsidRPr="0034046F">
        <w:rPr>
          <w:rStyle w:val="apple-converted-space"/>
          <w:rFonts w:ascii="Times New Roman" w:hAnsi="Times New Roman" w:cs="Times New Roman"/>
          <w:color w:val="222222"/>
          <w:sz w:val="24"/>
          <w:szCs w:val="24"/>
          <w:shd w:val="clear" w:color="auto" w:fill="FFFFFF"/>
        </w:rPr>
        <w:t> </w:t>
      </w:r>
      <w:r w:rsidRPr="0034046F">
        <w:rPr>
          <w:rFonts w:ascii="Times New Roman" w:hAnsi="Times New Roman" w:cs="Times New Roman"/>
          <w:color w:val="222222"/>
          <w:sz w:val="24"/>
          <w:szCs w:val="24"/>
          <w:shd w:val="clear" w:color="auto" w:fill="FFFFFF"/>
        </w:rPr>
        <w:t>to millions of eligible, low-income individuals and families.</w:t>
      </w:r>
    </w:p>
    <w:p w:rsidR="00CB4F26" w:rsidRDefault="00CB4F26" w:rsidP="0034046F">
      <w:pPr>
        <w:jc w:val="center"/>
        <w:rPr>
          <w:rFonts w:ascii="Times New Roman" w:hAnsi="Times New Roman" w:cs="Times New Roman"/>
          <w:b/>
          <w:sz w:val="24"/>
          <w:szCs w:val="24"/>
          <w:u w:val="single"/>
        </w:rPr>
      </w:pPr>
    </w:p>
    <w:p w:rsidR="0034046F" w:rsidRPr="0034046F" w:rsidRDefault="0034046F" w:rsidP="0034046F">
      <w:pPr>
        <w:jc w:val="center"/>
        <w:rPr>
          <w:rFonts w:ascii="Times New Roman" w:hAnsi="Times New Roman" w:cs="Times New Roman"/>
          <w:b/>
          <w:sz w:val="24"/>
          <w:szCs w:val="24"/>
          <w:u w:val="single"/>
        </w:rPr>
      </w:pPr>
      <w:r w:rsidRPr="0034046F">
        <w:rPr>
          <w:rFonts w:ascii="Times New Roman" w:hAnsi="Times New Roman" w:cs="Times New Roman"/>
          <w:b/>
          <w:sz w:val="24"/>
          <w:szCs w:val="24"/>
          <w:u w:val="single"/>
        </w:rPr>
        <w:t>Odds and Ends:</w:t>
      </w:r>
    </w:p>
    <w:p w:rsidR="0034046F" w:rsidRDefault="00EA27E1" w:rsidP="0034046F">
      <w:pPr>
        <w:rPr>
          <w:rFonts w:ascii="Times New Roman" w:hAnsi="Times New Roman" w:cs="Times New Roman"/>
          <w:color w:val="222222"/>
          <w:sz w:val="24"/>
          <w:szCs w:val="24"/>
          <w:shd w:val="clear" w:color="auto" w:fill="FFFFFF"/>
        </w:rPr>
      </w:pPr>
      <w:r>
        <w:rPr>
          <w:rFonts w:ascii="Times New Roman" w:hAnsi="Times New Roman" w:cs="Times New Roman"/>
          <w:b/>
          <w:bCs/>
          <w:color w:val="222222"/>
          <w:sz w:val="24"/>
          <w:szCs w:val="24"/>
          <w:shd w:val="clear" w:color="auto" w:fill="FFFFFF"/>
        </w:rPr>
        <w:t>-</w:t>
      </w:r>
      <w:r w:rsidR="0034046F" w:rsidRPr="00EA27E1">
        <w:rPr>
          <w:rFonts w:ascii="Times New Roman" w:hAnsi="Times New Roman" w:cs="Times New Roman"/>
          <w:b/>
          <w:bCs/>
          <w:color w:val="222222"/>
          <w:sz w:val="24"/>
          <w:szCs w:val="24"/>
          <w:u w:val="single"/>
          <w:shd w:val="clear" w:color="auto" w:fill="FFFFFF"/>
        </w:rPr>
        <w:t>Fiscal policy</w:t>
      </w:r>
      <w:r w:rsidR="0034046F" w:rsidRPr="00EA27E1">
        <w:rPr>
          <w:rFonts w:ascii="Times New Roman" w:hAnsi="Times New Roman" w:cs="Times New Roman"/>
          <w:color w:val="222222"/>
          <w:sz w:val="24"/>
          <w:szCs w:val="24"/>
          <w:u w:val="single"/>
          <w:shd w:val="clear" w:color="auto" w:fill="FFFFFF"/>
        </w:rPr>
        <w:t> </w:t>
      </w:r>
      <w:r w:rsidR="0034046F" w:rsidRPr="0034046F">
        <w:rPr>
          <w:rFonts w:ascii="Times New Roman" w:hAnsi="Times New Roman" w:cs="Times New Roman"/>
          <w:color w:val="222222"/>
          <w:sz w:val="24"/>
          <w:szCs w:val="24"/>
          <w:shd w:val="clear" w:color="auto" w:fill="FFFFFF"/>
        </w:rPr>
        <w:t>is how a government adjusts its spending levels and tax rates to monitor and influence a nation's economy. It is the sister strategy to monetary policy.</w:t>
      </w:r>
      <w:r>
        <w:rPr>
          <w:rFonts w:ascii="Times New Roman" w:hAnsi="Times New Roman" w:cs="Times New Roman"/>
          <w:color w:val="222222"/>
          <w:sz w:val="24"/>
          <w:szCs w:val="24"/>
          <w:shd w:val="clear" w:color="auto" w:fill="FFFFFF"/>
        </w:rPr>
        <w:t xml:space="preserve"> Congress creates the U.S.A.’</w:t>
      </w:r>
      <w:proofErr w:type="gramStart"/>
      <w:r>
        <w:rPr>
          <w:rFonts w:ascii="Times New Roman" w:hAnsi="Times New Roman" w:cs="Times New Roman"/>
          <w:color w:val="222222"/>
          <w:sz w:val="24"/>
          <w:szCs w:val="24"/>
          <w:shd w:val="clear" w:color="auto" w:fill="FFFFFF"/>
        </w:rPr>
        <w:t>s  fiscal</w:t>
      </w:r>
      <w:proofErr w:type="gramEnd"/>
      <w:r>
        <w:rPr>
          <w:rFonts w:ascii="Times New Roman" w:hAnsi="Times New Roman" w:cs="Times New Roman"/>
          <w:color w:val="222222"/>
          <w:sz w:val="24"/>
          <w:szCs w:val="24"/>
          <w:shd w:val="clear" w:color="auto" w:fill="FFFFFF"/>
        </w:rPr>
        <w:t xml:space="preserve"> policy.</w:t>
      </w:r>
    </w:p>
    <w:p w:rsidR="00EA27E1" w:rsidRDefault="00EA27E1" w:rsidP="0034046F">
      <w:pPr>
        <w:rPr>
          <w:rFonts w:ascii="Times New Roman" w:hAnsi="Times New Roman" w:cs="Times New Roman"/>
          <w:color w:val="222222"/>
          <w:sz w:val="24"/>
          <w:szCs w:val="24"/>
          <w:shd w:val="clear" w:color="auto" w:fill="FFFFFF"/>
        </w:rPr>
      </w:pPr>
    </w:p>
    <w:p w:rsidR="00EA27E1" w:rsidRDefault="00EA27E1" w:rsidP="0034046F">
      <w:pPr>
        <w:rPr>
          <w:rFonts w:ascii="Arial" w:hAnsi="Arial" w:cs="Arial"/>
          <w:color w:val="111111"/>
          <w:sz w:val="26"/>
          <w:szCs w:val="26"/>
          <w:shd w:val="clear" w:color="auto" w:fill="FFFFFF"/>
        </w:rPr>
      </w:pPr>
      <w:r>
        <w:rPr>
          <w:rFonts w:ascii="Arial" w:hAnsi="Arial" w:cs="Arial"/>
          <w:color w:val="111111"/>
          <w:sz w:val="26"/>
          <w:szCs w:val="26"/>
          <w:shd w:val="clear" w:color="auto" w:fill="FFFFFF"/>
        </w:rPr>
        <w:t>-</w:t>
      </w:r>
      <w:r w:rsidRPr="00EA27E1">
        <w:rPr>
          <w:rFonts w:ascii="Arial" w:hAnsi="Arial" w:cs="Arial"/>
          <w:b/>
          <w:color w:val="111111"/>
          <w:sz w:val="26"/>
          <w:szCs w:val="26"/>
          <w:shd w:val="clear" w:color="auto" w:fill="FFFFFF"/>
        </w:rPr>
        <w:t>Fiscal policy</w:t>
      </w:r>
      <w:r>
        <w:rPr>
          <w:rFonts w:ascii="Arial" w:hAnsi="Arial" w:cs="Arial"/>
          <w:color w:val="111111"/>
          <w:sz w:val="26"/>
          <w:szCs w:val="26"/>
          <w:shd w:val="clear" w:color="auto" w:fill="FFFFFF"/>
        </w:rPr>
        <w:t xml:space="preserve"> refers to the use of government spending and tax policies to influence </w:t>
      </w:r>
      <w:hyperlink r:id="rId6" w:history="1">
        <w:r>
          <w:rPr>
            <w:rStyle w:val="Hyperlink"/>
            <w:rFonts w:ascii="Arial" w:hAnsi="Arial" w:cs="Arial"/>
            <w:color w:val="2C40D0"/>
            <w:sz w:val="26"/>
            <w:szCs w:val="26"/>
          </w:rPr>
          <w:t>economic conditions</w:t>
        </w:r>
      </w:hyperlink>
      <w:r>
        <w:rPr>
          <w:rFonts w:ascii="Arial" w:hAnsi="Arial" w:cs="Arial"/>
          <w:color w:val="111111"/>
          <w:sz w:val="26"/>
          <w:szCs w:val="26"/>
          <w:shd w:val="clear" w:color="auto" w:fill="FFFFFF"/>
        </w:rPr>
        <w:t>, including demand for goods and services, employment, inflation, and economic growth.</w:t>
      </w:r>
    </w:p>
    <w:p w:rsidR="00EA27E1" w:rsidRPr="0034046F" w:rsidRDefault="00EA27E1" w:rsidP="0034046F">
      <w:pPr>
        <w:rPr>
          <w:rFonts w:ascii="Times New Roman" w:hAnsi="Times New Roman" w:cs="Times New Roman"/>
          <w:color w:val="222222"/>
          <w:sz w:val="24"/>
          <w:szCs w:val="24"/>
          <w:shd w:val="clear" w:color="auto" w:fill="FFFFFF"/>
        </w:rPr>
      </w:pPr>
    </w:p>
    <w:p w:rsidR="00EA27E1" w:rsidRDefault="0034046F" w:rsidP="0034046F">
      <w:pPr>
        <w:rPr>
          <w:rFonts w:ascii="Times New Roman" w:hAnsi="Times New Roman" w:cs="Times New Roman"/>
          <w:color w:val="222222"/>
          <w:sz w:val="24"/>
          <w:szCs w:val="24"/>
          <w:shd w:val="clear" w:color="auto" w:fill="FFFFFF"/>
        </w:rPr>
      </w:pPr>
      <w:r w:rsidRPr="00EA27E1">
        <w:rPr>
          <w:rFonts w:ascii="Times New Roman" w:hAnsi="Times New Roman" w:cs="Times New Roman"/>
          <w:b/>
          <w:bCs/>
          <w:color w:val="222222"/>
          <w:sz w:val="24"/>
          <w:szCs w:val="24"/>
          <w:u w:val="single"/>
          <w:shd w:val="clear" w:color="auto" w:fill="FFFFFF"/>
        </w:rPr>
        <w:t>Monetary policy</w:t>
      </w:r>
      <w:r w:rsidRPr="0034046F">
        <w:rPr>
          <w:rFonts w:ascii="Times New Roman" w:hAnsi="Times New Roman" w:cs="Times New Roman"/>
          <w:color w:val="222222"/>
          <w:sz w:val="24"/>
          <w:szCs w:val="24"/>
          <w:shd w:val="clear" w:color="auto" w:fill="FFFFFF"/>
        </w:rPr>
        <w:t xml:space="preserve"> a way through which a </w:t>
      </w:r>
      <w:r w:rsidRPr="00EA27E1">
        <w:rPr>
          <w:rFonts w:ascii="Times New Roman" w:hAnsi="Times New Roman" w:cs="Times New Roman"/>
          <w:b/>
          <w:color w:val="222222"/>
          <w:sz w:val="24"/>
          <w:szCs w:val="24"/>
          <w:shd w:val="clear" w:color="auto" w:fill="FFFFFF"/>
        </w:rPr>
        <w:t>central bank</w:t>
      </w:r>
      <w:r w:rsidR="00325FD4" w:rsidRPr="00EA27E1">
        <w:rPr>
          <w:rFonts w:ascii="Times New Roman" w:hAnsi="Times New Roman" w:cs="Times New Roman"/>
          <w:b/>
          <w:color w:val="222222"/>
          <w:sz w:val="24"/>
          <w:szCs w:val="24"/>
          <w:shd w:val="clear" w:color="auto" w:fill="FFFFFF"/>
        </w:rPr>
        <w:t xml:space="preserve"> </w:t>
      </w:r>
      <w:r w:rsidR="00EA27E1" w:rsidRPr="00EA27E1">
        <w:rPr>
          <w:rFonts w:ascii="Times New Roman" w:hAnsi="Times New Roman" w:cs="Times New Roman"/>
          <w:b/>
          <w:color w:val="222222"/>
          <w:sz w:val="24"/>
          <w:szCs w:val="24"/>
          <w:shd w:val="clear" w:color="auto" w:fill="FFFFFF"/>
        </w:rPr>
        <w:t>(i.e. The Federal Reserve Bank, A.K.A. “The Fed”</w:t>
      </w:r>
      <w:r w:rsidR="00EA27E1">
        <w:rPr>
          <w:rFonts w:ascii="Times New Roman" w:hAnsi="Times New Roman" w:cs="Times New Roman"/>
          <w:b/>
          <w:color w:val="222222"/>
          <w:sz w:val="24"/>
          <w:szCs w:val="24"/>
          <w:shd w:val="clear" w:color="auto" w:fill="FFFFFF"/>
        </w:rPr>
        <w:t>)</w:t>
      </w:r>
      <w:r w:rsidRPr="0034046F">
        <w:rPr>
          <w:rFonts w:ascii="Times New Roman" w:hAnsi="Times New Roman" w:cs="Times New Roman"/>
          <w:color w:val="222222"/>
          <w:sz w:val="24"/>
          <w:szCs w:val="24"/>
          <w:shd w:val="clear" w:color="auto" w:fill="FFFFFF"/>
        </w:rPr>
        <w:t xml:space="preserve"> influences a nation's money supply.</w:t>
      </w:r>
    </w:p>
    <w:p w:rsidR="00EA27E1" w:rsidRPr="0034046F" w:rsidRDefault="00EA27E1" w:rsidP="0034046F">
      <w:pPr>
        <w:rPr>
          <w:rFonts w:ascii="Times New Roman" w:hAnsi="Times New Roman" w:cs="Times New Roman"/>
          <w:color w:val="222222"/>
          <w:sz w:val="24"/>
          <w:szCs w:val="24"/>
          <w:shd w:val="clear" w:color="auto" w:fill="FFFFFF"/>
        </w:rPr>
      </w:pPr>
      <w:r>
        <w:rPr>
          <w:rFonts w:ascii="Arial" w:hAnsi="Arial" w:cs="Arial"/>
          <w:color w:val="111111"/>
          <w:sz w:val="26"/>
          <w:szCs w:val="26"/>
          <w:shd w:val="clear" w:color="auto" w:fill="FFFFFF"/>
        </w:rPr>
        <w:t>-</w:t>
      </w:r>
      <w:r w:rsidRPr="00EA27E1">
        <w:rPr>
          <w:rFonts w:ascii="Arial" w:hAnsi="Arial" w:cs="Arial"/>
          <w:b/>
          <w:color w:val="111111"/>
          <w:sz w:val="26"/>
          <w:szCs w:val="26"/>
          <w:shd w:val="clear" w:color="auto" w:fill="FFFFFF"/>
        </w:rPr>
        <w:t>Monetary policy</w:t>
      </w:r>
      <w:r>
        <w:rPr>
          <w:rFonts w:ascii="Arial" w:hAnsi="Arial" w:cs="Arial"/>
          <w:color w:val="111111"/>
          <w:sz w:val="26"/>
          <w:szCs w:val="26"/>
          <w:shd w:val="clear" w:color="auto" w:fill="FFFFFF"/>
        </w:rPr>
        <w:t xml:space="preserve"> consists of management of money supply and interest rates, aimed at achieving macroeconomic objectives such as controlling </w:t>
      </w:r>
      <w:hyperlink r:id="rId7" w:history="1">
        <w:r>
          <w:rPr>
            <w:rStyle w:val="Hyperlink"/>
            <w:rFonts w:ascii="Arial" w:hAnsi="Arial" w:cs="Arial"/>
            <w:color w:val="2C40D0"/>
            <w:sz w:val="26"/>
            <w:szCs w:val="26"/>
          </w:rPr>
          <w:t>inflation</w:t>
        </w:r>
      </w:hyperlink>
      <w:r>
        <w:rPr>
          <w:rFonts w:ascii="Arial" w:hAnsi="Arial" w:cs="Arial"/>
          <w:color w:val="111111"/>
          <w:sz w:val="26"/>
          <w:szCs w:val="26"/>
          <w:shd w:val="clear" w:color="auto" w:fill="FFFFFF"/>
        </w:rPr>
        <w:t xml:space="preserve">, consumption, growth, and </w:t>
      </w:r>
      <w:hyperlink r:id="rId8" w:history="1">
        <w:r>
          <w:rPr>
            <w:rStyle w:val="Hyperlink"/>
            <w:rFonts w:ascii="Arial" w:hAnsi="Arial" w:cs="Arial"/>
            <w:color w:val="2C40D0"/>
            <w:sz w:val="26"/>
            <w:szCs w:val="26"/>
          </w:rPr>
          <w:t>liquidity</w:t>
        </w:r>
      </w:hyperlink>
      <w:r>
        <w:rPr>
          <w:rFonts w:ascii="Arial" w:hAnsi="Arial" w:cs="Arial"/>
          <w:color w:val="111111"/>
          <w:sz w:val="26"/>
          <w:szCs w:val="26"/>
          <w:shd w:val="clear" w:color="auto" w:fill="FFFFFF"/>
        </w:rPr>
        <w:t>. These are achieved by actions such as modifying the interest rate, buying or selling government bonds, regulating foreign exchange rates, and changing the amount of money banks are required to maintain as reserves.</w:t>
      </w:r>
    </w:p>
    <w:p w:rsidR="0034046F" w:rsidRPr="0034046F" w:rsidRDefault="0034046F" w:rsidP="0034046F">
      <w:pPr>
        <w:rPr>
          <w:rFonts w:ascii="Times New Roman" w:hAnsi="Times New Roman" w:cs="Times New Roman"/>
          <w:color w:val="222222"/>
          <w:sz w:val="24"/>
          <w:szCs w:val="24"/>
          <w:shd w:val="clear" w:color="auto" w:fill="FFFFFF"/>
        </w:rPr>
      </w:pPr>
      <w:r w:rsidRPr="0034046F">
        <w:rPr>
          <w:rFonts w:ascii="Times New Roman" w:hAnsi="Times New Roman" w:cs="Times New Roman"/>
          <w:b/>
          <w:color w:val="222222"/>
          <w:sz w:val="24"/>
          <w:szCs w:val="24"/>
          <w:shd w:val="clear" w:color="auto" w:fill="FFFFFF"/>
        </w:rPr>
        <w:t>Keynesian Economic Theory</w:t>
      </w:r>
      <w:r w:rsidRPr="0034046F">
        <w:rPr>
          <w:rFonts w:ascii="Times New Roman" w:hAnsi="Times New Roman" w:cs="Times New Roman"/>
          <w:color w:val="222222"/>
          <w:sz w:val="24"/>
          <w:szCs w:val="24"/>
          <w:shd w:val="clear" w:color="auto" w:fill="FFFFFF"/>
        </w:rPr>
        <w:t xml:space="preserve"> (named after John Maynard Keynes): Promulgates the idea of a free-market economy; however, Keynes felt the federal government should pump government spending into the economy by building roads and bridges and other public works. ... </w:t>
      </w:r>
      <w:r w:rsidRPr="0034046F">
        <w:rPr>
          <w:rFonts w:ascii="Times New Roman" w:hAnsi="Times New Roman" w:cs="Times New Roman"/>
          <w:b/>
          <w:bCs/>
          <w:color w:val="222222"/>
          <w:sz w:val="24"/>
          <w:szCs w:val="24"/>
          <w:shd w:val="clear" w:color="auto" w:fill="FFFFFF"/>
        </w:rPr>
        <w:t>Keynes</w:t>
      </w:r>
      <w:r w:rsidRPr="0034046F">
        <w:rPr>
          <w:rFonts w:ascii="Times New Roman" w:hAnsi="Times New Roman" w:cs="Times New Roman"/>
          <w:color w:val="222222"/>
          <w:sz w:val="24"/>
          <w:szCs w:val="24"/>
          <w:shd w:val="clear" w:color="auto" w:fill="FFFFFF"/>
        </w:rPr>
        <w:t> argued that aggregate demand determines the level of economic activity. If demand falls short, it leads to </w:t>
      </w:r>
      <w:r w:rsidRPr="0034046F">
        <w:rPr>
          <w:rFonts w:ascii="Times New Roman" w:hAnsi="Times New Roman" w:cs="Times New Roman"/>
          <w:b/>
          <w:bCs/>
          <w:color w:val="222222"/>
          <w:sz w:val="24"/>
          <w:szCs w:val="24"/>
          <w:shd w:val="clear" w:color="auto" w:fill="FFFFFF"/>
        </w:rPr>
        <w:t>recession</w:t>
      </w:r>
      <w:r w:rsidRPr="0034046F">
        <w:rPr>
          <w:rFonts w:ascii="Times New Roman" w:hAnsi="Times New Roman" w:cs="Times New Roman"/>
          <w:color w:val="222222"/>
          <w:sz w:val="24"/>
          <w:szCs w:val="24"/>
          <w:shd w:val="clear" w:color="auto" w:fill="FFFFFF"/>
        </w:rPr>
        <w:t> and high unemployment.</w:t>
      </w:r>
    </w:p>
    <w:p w:rsidR="00EA27E1" w:rsidRDefault="00EA27E1" w:rsidP="0034046F">
      <w:pPr>
        <w:rPr>
          <w:rFonts w:ascii="Times New Roman" w:hAnsi="Times New Roman" w:cs="Times New Roman"/>
          <w:b/>
          <w:color w:val="222222"/>
          <w:sz w:val="24"/>
          <w:szCs w:val="24"/>
          <w:u w:val="single"/>
          <w:shd w:val="clear" w:color="auto" w:fill="FFFFFF"/>
        </w:rPr>
      </w:pPr>
    </w:p>
    <w:p w:rsidR="0034046F" w:rsidRPr="0034046F" w:rsidRDefault="0034046F" w:rsidP="0034046F">
      <w:pPr>
        <w:rPr>
          <w:rFonts w:ascii="Times New Roman" w:hAnsi="Times New Roman" w:cs="Times New Roman"/>
          <w:b/>
          <w:color w:val="222222"/>
          <w:sz w:val="24"/>
          <w:szCs w:val="24"/>
          <w:u w:val="single"/>
          <w:shd w:val="clear" w:color="auto" w:fill="FFFFFF"/>
        </w:rPr>
      </w:pPr>
      <w:bookmarkStart w:id="0" w:name="_GoBack"/>
      <w:bookmarkEnd w:id="0"/>
      <w:r w:rsidRPr="0034046F">
        <w:rPr>
          <w:rFonts w:ascii="Times New Roman" w:hAnsi="Times New Roman" w:cs="Times New Roman"/>
          <w:b/>
          <w:color w:val="222222"/>
          <w:sz w:val="24"/>
          <w:szCs w:val="24"/>
          <w:u w:val="single"/>
          <w:shd w:val="clear" w:color="auto" w:fill="FFFFFF"/>
        </w:rPr>
        <w:lastRenderedPageBreak/>
        <w:t xml:space="preserve">Milton Friedman’s Economic Theory: </w:t>
      </w:r>
    </w:p>
    <w:p w:rsidR="0034046F" w:rsidRPr="0034046F" w:rsidRDefault="0034046F" w:rsidP="0034046F">
      <w:pPr>
        <w:rPr>
          <w:rFonts w:ascii="Times New Roman" w:hAnsi="Times New Roman" w:cs="Times New Roman"/>
          <w:sz w:val="24"/>
          <w:szCs w:val="24"/>
          <w:u w:val="single"/>
        </w:rPr>
      </w:pPr>
      <w:r w:rsidRPr="0034046F">
        <w:rPr>
          <w:rFonts w:ascii="Times New Roman" w:hAnsi="Times New Roman" w:cs="Times New Roman"/>
          <w:color w:val="222222"/>
          <w:sz w:val="24"/>
          <w:szCs w:val="24"/>
          <w:shd w:val="clear" w:color="auto" w:fill="FFFFFF"/>
        </w:rPr>
        <w:t>Friedman argued that the government should not interfere in the economy by doing additional spending to spur economic growth; rather, he said: “let the market decide” (i.e. if a business, large or small, failed, then it should fail; the government should NOT pump money into these businesses to keep them “afloat”).</w:t>
      </w:r>
    </w:p>
    <w:p w:rsidR="00A25923" w:rsidRPr="0034046F" w:rsidRDefault="00A25923">
      <w:pPr>
        <w:rPr>
          <w:rFonts w:ascii="Times New Roman" w:hAnsi="Times New Roman" w:cs="Times New Roman"/>
          <w:sz w:val="24"/>
          <w:szCs w:val="24"/>
        </w:rPr>
      </w:pPr>
    </w:p>
    <w:sectPr w:rsidR="00A25923" w:rsidRPr="0034046F" w:rsidSect="00CB4F26">
      <w:pgSz w:w="12240" w:h="15840"/>
      <w:pgMar w:top="5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inherit">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4A8616F"/>
    <w:multiLevelType w:val="hybridMultilevel"/>
    <w:tmpl w:val="0BC4A278"/>
    <w:lvl w:ilvl="0" w:tplc="2B4A2022">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53A243C1"/>
    <w:multiLevelType w:val="hybridMultilevel"/>
    <w:tmpl w:val="D66CAB9A"/>
    <w:lvl w:ilvl="0" w:tplc="17A8DCE4">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046F"/>
    <w:rsid w:val="00325FD4"/>
    <w:rsid w:val="0034046F"/>
    <w:rsid w:val="007D0909"/>
    <w:rsid w:val="00834B55"/>
    <w:rsid w:val="00A25923"/>
    <w:rsid w:val="00CB4F26"/>
    <w:rsid w:val="00EA27E1"/>
    <w:rsid w:val="00FB5D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69EBB2"/>
  <w15:docId w15:val="{3706CF0F-3E5B-4F19-B819-939F2DB20D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4046F"/>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4046F"/>
    <w:pPr>
      <w:spacing w:after="200" w:line="276" w:lineRule="auto"/>
      <w:ind w:left="720"/>
      <w:contextualSpacing/>
    </w:pPr>
  </w:style>
  <w:style w:type="character" w:customStyle="1" w:styleId="apple-converted-space">
    <w:name w:val="apple-converted-space"/>
    <w:basedOn w:val="DefaultParagraphFont"/>
    <w:rsid w:val="0034046F"/>
  </w:style>
  <w:style w:type="paragraph" w:styleId="NormalWeb">
    <w:name w:val="Normal (Web)"/>
    <w:basedOn w:val="Normal"/>
    <w:uiPriority w:val="99"/>
    <w:semiHidden/>
    <w:unhideWhenUsed/>
    <w:rsid w:val="00834B55"/>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EA27E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947510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vestopedia.com/terms/l/liquidity.asp" TargetMode="External"/><Relationship Id="rId3" Type="http://schemas.openxmlformats.org/officeDocument/2006/relationships/styles" Target="styles.xml"/><Relationship Id="rId7" Type="http://schemas.openxmlformats.org/officeDocument/2006/relationships/hyperlink" Target="https://www.investopedia.com/terms/i/inflation.asp"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investopedia.com/terms/e/economic-conditions.asp"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01EE93-A9EB-436B-8C94-CC795A4A86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1265</Words>
  <Characters>7216</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Adam Brooks</dc:creator>
  <cp:lastModifiedBy>Adam Brooks</cp:lastModifiedBy>
  <cp:revision>2</cp:revision>
  <dcterms:created xsi:type="dcterms:W3CDTF">2020-04-14T19:45:00Z</dcterms:created>
  <dcterms:modified xsi:type="dcterms:W3CDTF">2020-04-14T19:45:00Z</dcterms:modified>
</cp:coreProperties>
</file>